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24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SE FORGER UN JUGEMENT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3D14AA" w:rsidRDefault="001972B3" w:rsidP="00181245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181245">
        <w:rPr>
          <w:rFonts w:cs="Arial"/>
          <w:b/>
          <w:lang w:eastAsia="fr-FR"/>
        </w:rPr>
        <w:t xml:space="preserve"> </w:t>
      </w:r>
      <w:r w:rsidR="002A224A" w:rsidRPr="002A224A">
        <w:rPr>
          <w:rFonts w:cs="Arial"/>
          <w:lang w:eastAsia="fr-FR"/>
        </w:rPr>
        <w:t>Apprendre à juger une situation à la manière du Christ</w:t>
      </w:r>
      <w:r w:rsidR="008D345B">
        <w:rPr>
          <w:rFonts w:cs="Arial"/>
          <w:lang w:eastAsia="fr-FR"/>
        </w:rPr>
        <w:t>.</w:t>
      </w:r>
    </w:p>
    <w:p w:rsidR="00181245" w:rsidRDefault="00181245" w:rsidP="00181245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2A224A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2A224A" w:rsidRPr="002A224A" w:rsidRDefault="002A224A" w:rsidP="002A224A">
      <w:pPr>
        <w:pStyle w:val="Paragraphedeliste"/>
        <w:numPr>
          <w:ilvl w:val="0"/>
          <w:numId w:val="17"/>
        </w:numPr>
        <w:suppressAutoHyphens/>
        <w:spacing w:after="80"/>
        <w:jc w:val="both"/>
        <w:rPr>
          <w:rFonts w:cs="Arial"/>
          <w:lang w:eastAsia="fr-FR"/>
        </w:rPr>
      </w:pPr>
      <w:r w:rsidRPr="002A224A">
        <w:rPr>
          <w:rFonts w:cs="Arial"/>
          <w:lang w:eastAsia="fr-FR"/>
        </w:rPr>
        <w:t>Actes 2, 12-38</w:t>
      </w:r>
      <w:r w:rsidR="0035769B">
        <w:rPr>
          <w:rFonts w:cs="Arial"/>
          <w:lang w:eastAsia="fr-FR"/>
        </w:rPr>
        <w:t> :</w:t>
      </w:r>
      <w:r w:rsidR="008A5412">
        <w:rPr>
          <w:rFonts w:cs="Arial"/>
          <w:lang w:eastAsia="fr-FR"/>
        </w:rPr>
        <w:t xml:space="preserve"> discours de Pierre après la Pentecôte</w:t>
      </w:r>
    </w:p>
    <w:p w:rsidR="002A224A" w:rsidRPr="002A224A" w:rsidRDefault="002A224A" w:rsidP="002A224A">
      <w:pPr>
        <w:pStyle w:val="Paragraphedeliste"/>
        <w:numPr>
          <w:ilvl w:val="0"/>
          <w:numId w:val="17"/>
        </w:numPr>
        <w:suppressAutoHyphens/>
        <w:spacing w:after="80"/>
        <w:jc w:val="both"/>
        <w:rPr>
          <w:rFonts w:cs="Arial"/>
          <w:lang w:eastAsia="fr-FR"/>
        </w:rPr>
      </w:pPr>
      <w:r w:rsidRPr="002A224A">
        <w:rPr>
          <w:rFonts w:cs="Arial"/>
          <w:lang w:eastAsia="fr-FR"/>
        </w:rPr>
        <w:t>Jean 8, 1-11</w:t>
      </w:r>
      <w:r w:rsidR="0035769B">
        <w:rPr>
          <w:rFonts w:cs="Arial"/>
          <w:lang w:eastAsia="fr-FR"/>
        </w:rPr>
        <w:t> :</w:t>
      </w:r>
      <w:r w:rsidR="008D345B">
        <w:rPr>
          <w:rFonts w:cs="Arial"/>
          <w:lang w:eastAsia="fr-FR"/>
        </w:rPr>
        <w:t xml:space="preserve"> la femme adultère</w:t>
      </w:r>
    </w:p>
    <w:p w:rsidR="002A224A" w:rsidRPr="002A224A" w:rsidRDefault="002A224A" w:rsidP="002A224A">
      <w:pPr>
        <w:pStyle w:val="Paragraphedeliste"/>
        <w:numPr>
          <w:ilvl w:val="0"/>
          <w:numId w:val="17"/>
        </w:numPr>
        <w:suppressAutoHyphens/>
        <w:spacing w:after="80"/>
        <w:jc w:val="both"/>
        <w:rPr>
          <w:rFonts w:cs="Arial"/>
          <w:lang w:eastAsia="fr-FR"/>
        </w:rPr>
      </w:pPr>
      <w:r w:rsidRPr="002A224A">
        <w:rPr>
          <w:rFonts w:cs="Arial"/>
          <w:lang w:eastAsia="fr-FR"/>
        </w:rPr>
        <w:t>Luc 13, 10-17</w:t>
      </w:r>
      <w:r w:rsidR="0035769B">
        <w:rPr>
          <w:rFonts w:cs="Arial"/>
          <w:lang w:eastAsia="fr-FR"/>
        </w:rPr>
        <w:t> :</w:t>
      </w:r>
      <w:r w:rsidRPr="002A224A">
        <w:rPr>
          <w:rFonts w:cs="Arial"/>
          <w:lang w:eastAsia="fr-FR"/>
        </w:rPr>
        <w:t xml:space="preserve"> </w:t>
      </w:r>
      <w:r w:rsidR="008D345B">
        <w:rPr>
          <w:rFonts w:cs="Arial"/>
          <w:lang w:eastAsia="fr-FR"/>
        </w:rPr>
        <w:t>guérison de la femme courbée</w:t>
      </w:r>
    </w:p>
    <w:p w:rsidR="002A224A" w:rsidRPr="002A224A" w:rsidRDefault="002A224A" w:rsidP="008D345B">
      <w:pPr>
        <w:pStyle w:val="Paragraphedeliste"/>
        <w:numPr>
          <w:ilvl w:val="0"/>
          <w:numId w:val="17"/>
        </w:numPr>
        <w:suppressAutoHyphens/>
        <w:spacing w:after="0"/>
        <w:ind w:left="714" w:hanging="357"/>
        <w:contextualSpacing w:val="0"/>
        <w:jc w:val="both"/>
        <w:rPr>
          <w:rFonts w:cs="Arial"/>
          <w:lang w:eastAsia="fr-FR"/>
        </w:rPr>
      </w:pPr>
      <w:r w:rsidRPr="002A224A">
        <w:rPr>
          <w:rFonts w:cs="Arial"/>
          <w:lang w:eastAsia="fr-FR"/>
        </w:rPr>
        <w:t>Luc 7, 36-50</w:t>
      </w:r>
      <w:r w:rsidR="0035769B">
        <w:rPr>
          <w:rFonts w:cs="Arial"/>
          <w:lang w:eastAsia="fr-FR"/>
        </w:rPr>
        <w:t> :</w:t>
      </w:r>
      <w:r w:rsidR="008D345B" w:rsidRPr="008D345B">
        <w:t xml:space="preserve"> </w:t>
      </w:r>
      <w:r w:rsidR="008D345B">
        <w:t>« </w:t>
      </w:r>
      <w:r w:rsidR="008D345B" w:rsidRPr="008D345B">
        <w:rPr>
          <w:rFonts w:cs="Arial"/>
          <w:lang w:eastAsia="fr-FR"/>
        </w:rPr>
        <w:t>Tout en pleurs, elle se tenait derrière lui, près de ses pieds, et elle se mit à mouiller de ses lar</w:t>
      </w:r>
      <w:bookmarkStart w:id="0" w:name="_GoBack"/>
      <w:bookmarkEnd w:id="0"/>
      <w:r w:rsidR="008D345B" w:rsidRPr="008D345B">
        <w:rPr>
          <w:rFonts w:cs="Arial"/>
          <w:lang w:eastAsia="fr-FR"/>
        </w:rPr>
        <w:t>mes les pieds de Jésus. Ell</w:t>
      </w:r>
      <w:r w:rsidR="008D345B">
        <w:rPr>
          <w:rFonts w:cs="Arial"/>
          <w:lang w:eastAsia="fr-FR"/>
        </w:rPr>
        <w:t>e les essuyait avec ses cheveux […] »</w:t>
      </w:r>
    </w:p>
    <w:p w:rsidR="0035769B" w:rsidRDefault="0035769B" w:rsidP="004A1B5E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2A224A" w:rsidRPr="002A224A" w:rsidRDefault="002A224A" w:rsidP="0035769B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2A224A">
        <w:rPr>
          <w:rFonts w:cs="Arial"/>
          <w:lang w:eastAsia="fr-FR"/>
        </w:rPr>
        <w:t>Je fais mémoire d'une situation complexe, passionnée ou controversée pour laquelle j'ai dû forger mon jugement.</w:t>
      </w:r>
    </w:p>
    <w:p w:rsidR="002A224A" w:rsidRPr="002A224A" w:rsidRDefault="002A224A" w:rsidP="0035769B">
      <w:pPr>
        <w:pStyle w:val="Paragraphedeliste"/>
        <w:numPr>
          <w:ilvl w:val="0"/>
          <w:numId w:val="18"/>
        </w:num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2A224A">
        <w:rPr>
          <w:rFonts w:cs="Arial"/>
          <w:lang w:eastAsia="fr-FR"/>
        </w:rPr>
        <w:t>Quels moyens ai-je pris</w:t>
      </w:r>
      <w:r>
        <w:rPr>
          <w:rFonts w:cs="Arial"/>
          <w:lang w:eastAsia="fr-FR"/>
        </w:rPr>
        <w:t xml:space="preserve"> </w:t>
      </w:r>
      <w:r w:rsidRPr="002A224A">
        <w:rPr>
          <w:rFonts w:cs="Arial"/>
          <w:lang w:eastAsia="fr-FR"/>
        </w:rPr>
        <w:t xml:space="preserve">? Cela </w:t>
      </w:r>
      <w:proofErr w:type="spellStart"/>
      <w:r w:rsidRPr="002A224A">
        <w:rPr>
          <w:rFonts w:cs="Arial"/>
          <w:lang w:eastAsia="fr-FR"/>
        </w:rPr>
        <w:t>a-t-il</w:t>
      </w:r>
      <w:proofErr w:type="spellEnd"/>
      <w:r w:rsidRPr="002A224A">
        <w:rPr>
          <w:rFonts w:cs="Arial"/>
          <w:lang w:eastAsia="fr-FR"/>
        </w:rPr>
        <w:t xml:space="preserve"> déplacé mon point de vue</w:t>
      </w:r>
      <w:r>
        <w:rPr>
          <w:rFonts w:cs="Arial"/>
          <w:lang w:eastAsia="fr-FR"/>
        </w:rPr>
        <w:t xml:space="preserve"> </w:t>
      </w:r>
      <w:r w:rsidRPr="002A224A">
        <w:rPr>
          <w:rFonts w:cs="Arial"/>
          <w:lang w:eastAsia="fr-FR"/>
        </w:rPr>
        <w:t>?</w:t>
      </w:r>
    </w:p>
    <w:p w:rsidR="002A224A" w:rsidRPr="002A224A" w:rsidRDefault="002A224A" w:rsidP="0035769B">
      <w:pPr>
        <w:pStyle w:val="Paragraphedeliste"/>
        <w:numPr>
          <w:ilvl w:val="0"/>
          <w:numId w:val="18"/>
        </w:num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2A224A">
        <w:rPr>
          <w:rFonts w:cs="Arial"/>
          <w:lang w:eastAsia="fr-FR"/>
        </w:rPr>
        <w:t>Comment ma foi au Christ a-t-elle orienté ma démarche</w:t>
      </w:r>
      <w:r>
        <w:rPr>
          <w:rFonts w:cs="Arial"/>
          <w:lang w:eastAsia="fr-FR"/>
        </w:rPr>
        <w:t xml:space="preserve"> </w:t>
      </w:r>
      <w:r w:rsidRPr="002A224A">
        <w:rPr>
          <w:rFonts w:cs="Arial"/>
          <w:lang w:eastAsia="fr-FR"/>
        </w:rPr>
        <w:t>? Quels mouvements intérieurs m'ont habité</w:t>
      </w:r>
      <w:r>
        <w:rPr>
          <w:rFonts w:cs="Arial"/>
          <w:lang w:eastAsia="fr-FR"/>
        </w:rPr>
        <w:t xml:space="preserve"> </w:t>
      </w:r>
      <w:r w:rsidRPr="002A224A">
        <w:rPr>
          <w:rFonts w:cs="Arial"/>
          <w:lang w:eastAsia="fr-FR"/>
        </w:rPr>
        <w:t>?</w:t>
      </w:r>
    </w:p>
    <w:p w:rsidR="002A224A" w:rsidRPr="002A224A" w:rsidRDefault="002A224A" w:rsidP="0035769B">
      <w:pPr>
        <w:pStyle w:val="Paragraphedeliste"/>
        <w:numPr>
          <w:ilvl w:val="0"/>
          <w:numId w:val="18"/>
        </w:num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2A224A">
        <w:rPr>
          <w:rFonts w:cs="Arial"/>
          <w:lang w:eastAsia="fr-FR"/>
        </w:rPr>
        <w:t>Dans la société d'aujourd'hui, qu'est-ce qui est une aide pour se forger un jugement</w:t>
      </w:r>
      <w:r>
        <w:rPr>
          <w:rFonts w:cs="Arial"/>
          <w:lang w:eastAsia="fr-FR"/>
        </w:rPr>
        <w:t xml:space="preserve"> </w:t>
      </w:r>
      <w:r w:rsidRPr="002A224A">
        <w:rPr>
          <w:rFonts w:cs="Arial"/>
          <w:lang w:eastAsia="fr-FR"/>
        </w:rPr>
        <w:t>? Qu'est-ce qui est obstacle</w:t>
      </w:r>
      <w:r>
        <w:rPr>
          <w:rFonts w:cs="Arial"/>
          <w:lang w:eastAsia="fr-FR"/>
        </w:rPr>
        <w:t xml:space="preserve"> </w:t>
      </w:r>
      <w:r w:rsidRPr="002A224A">
        <w:rPr>
          <w:rFonts w:cs="Arial"/>
          <w:lang w:eastAsia="fr-FR"/>
        </w:rPr>
        <w:t>? Comment est-ce que je vois le Seigneur à l'œuvre dans ce contexte</w:t>
      </w:r>
      <w:r>
        <w:rPr>
          <w:rFonts w:cs="Arial"/>
          <w:lang w:eastAsia="fr-FR"/>
        </w:rPr>
        <w:t xml:space="preserve"> </w:t>
      </w:r>
      <w:r w:rsidRPr="002A224A">
        <w:rPr>
          <w:rFonts w:cs="Arial"/>
          <w:lang w:eastAsia="fr-FR"/>
        </w:rPr>
        <w:t>? A quoi m'appelle-t-il</w:t>
      </w:r>
      <w:r>
        <w:rPr>
          <w:rFonts w:cs="Arial"/>
          <w:lang w:eastAsia="fr-FR"/>
        </w:rPr>
        <w:t xml:space="preserve"> </w:t>
      </w:r>
      <w:r w:rsidRPr="002A224A">
        <w:rPr>
          <w:rFonts w:cs="Arial"/>
          <w:lang w:eastAsia="fr-FR"/>
        </w:rPr>
        <w:t>?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181245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181245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181245" w:rsidP="008D345B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aller plus loin</w:t>
      </w:r>
      <w:r w:rsidR="005A48A8" w:rsidRPr="005A48A8">
        <w:rPr>
          <w:rFonts w:cs="Arial"/>
          <w:b/>
        </w:rPr>
        <w:t xml:space="preserve"> :</w:t>
      </w:r>
    </w:p>
    <w:p w:rsidR="002A224A" w:rsidRDefault="008D345B" w:rsidP="008D345B">
      <w:pPr>
        <w:pStyle w:val="Paragraphedeliste"/>
        <w:numPr>
          <w:ilvl w:val="0"/>
          <w:numId w:val="20"/>
        </w:numPr>
        <w:spacing w:after="60"/>
        <w:ind w:left="714" w:hanging="357"/>
        <w:contextualSpacing w:val="0"/>
        <w:jc w:val="both"/>
      </w:pPr>
      <w:r>
        <w:t xml:space="preserve">Dossier « Forger son jugement » - </w:t>
      </w:r>
      <w:r w:rsidR="002A224A">
        <w:t>Revue Vie Chrétienne N° 23 - Mai 2013</w:t>
      </w:r>
    </w:p>
    <w:p w:rsidR="002A224A" w:rsidRDefault="008D345B" w:rsidP="008D345B">
      <w:pPr>
        <w:pStyle w:val="Paragraphedeliste"/>
        <w:numPr>
          <w:ilvl w:val="0"/>
          <w:numId w:val="20"/>
        </w:numPr>
        <w:spacing w:after="60"/>
        <w:ind w:left="714" w:hanging="357"/>
        <w:contextualSpacing w:val="0"/>
        <w:jc w:val="both"/>
      </w:pPr>
      <w:r>
        <w:t>« </w:t>
      </w:r>
      <w:r w:rsidR="002A224A">
        <w:t>La grâce d'agir à la manière d'Ignace de Loyola</w:t>
      </w:r>
      <w:r>
        <w:t> » -</w:t>
      </w:r>
      <w:r w:rsidR="002A224A">
        <w:t xml:space="preserve"> Edouard O'Neill </w:t>
      </w:r>
      <w:proofErr w:type="spellStart"/>
      <w:r w:rsidR="002A224A">
        <w:t>s.j</w:t>
      </w:r>
      <w:proofErr w:type="spellEnd"/>
      <w:r w:rsidR="002A224A">
        <w:t xml:space="preserve">. </w:t>
      </w:r>
      <w:r>
        <w:t>- Edition Vie Chrétienne n°</w:t>
      </w:r>
      <w:r w:rsidR="002A224A">
        <w:t>557</w:t>
      </w:r>
    </w:p>
    <w:p w:rsidR="00181245" w:rsidRPr="002A224A" w:rsidRDefault="008D345B" w:rsidP="008D345B">
      <w:pPr>
        <w:pStyle w:val="Paragraphedeliste"/>
        <w:numPr>
          <w:ilvl w:val="0"/>
          <w:numId w:val="20"/>
        </w:numPr>
        <w:spacing w:after="300"/>
        <w:jc w:val="both"/>
        <w:rPr>
          <w:rFonts w:cs="Arial"/>
          <w:b/>
        </w:rPr>
      </w:pPr>
      <w:r>
        <w:t>« </w:t>
      </w:r>
      <w:r w:rsidR="002A224A">
        <w:t>Mener sa vie selon l'Esprit</w:t>
      </w:r>
      <w:r>
        <w:t xml:space="preserve"> » - </w:t>
      </w:r>
      <w:r w:rsidR="002A224A">
        <w:t xml:space="preserve">Jean </w:t>
      </w:r>
      <w:proofErr w:type="spellStart"/>
      <w:r w:rsidR="002A224A">
        <w:t>Gouvernaire</w:t>
      </w:r>
      <w:proofErr w:type="spellEnd"/>
      <w:r w:rsidR="002A224A">
        <w:t xml:space="preserve"> </w:t>
      </w:r>
      <w:proofErr w:type="spellStart"/>
      <w:r w:rsidR="002A224A">
        <w:t>s.j</w:t>
      </w:r>
      <w:proofErr w:type="spellEnd"/>
      <w:r w:rsidR="002A224A">
        <w:t xml:space="preserve">. </w:t>
      </w:r>
      <w:r>
        <w:t>- Edition Vie Chrétienne n°</w:t>
      </w:r>
      <w:r w:rsidR="002A224A">
        <w:t>204</w:t>
      </w:r>
    </w:p>
    <w:p w:rsidR="00181245" w:rsidRDefault="00181245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C6E"/>
    <w:multiLevelType w:val="hybridMultilevel"/>
    <w:tmpl w:val="05C00BDC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9AD"/>
    <w:multiLevelType w:val="hybridMultilevel"/>
    <w:tmpl w:val="FCB8A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017"/>
    <w:multiLevelType w:val="hybridMultilevel"/>
    <w:tmpl w:val="AEE4CE8A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351FE"/>
    <w:multiLevelType w:val="hybridMultilevel"/>
    <w:tmpl w:val="8C123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679F"/>
    <w:multiLevelType w:val="hybridMultilevel"/>
    <w:tmpl w:val="3D46F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552B"/>
    <w:multiLevelType w:val="hybridMultilevel"/>
    <w:tmpl w:val="29C6F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84FF2"/>
    <w:multiLevelType w:val="hybridMultilevel"/>
    <w:tmpl w:val="FF248D2A"/>
    <w:lvl w:ilvl="0" w:tplc="B85C4BD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66B5F"/>
    <w:multiLevelType w:val="hybridMultilevel"/>
    <w:tmpl w:val="BEFC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291F"/>
    <w:multiLevelType w:val="hybridMultilevel"/>
    <w:tmpl w:val="130E4516"/>
    <w:lvl w:ilvl="0" w:tplc="B29CB80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6C4F"/>
    <w:multiLevelType w:val="hybridMultilevel"/>
    <w:tmpl w:val="AF90A0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75BF7"/>
    <w:multiLevelType w:val="hybridMultilevel"/>
    <w:tmpl w:val="B0342AF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F49C8"/>
    <w:multiLevelType w:val="hybridMultilevel"/>
    <w:tmpl w:val="8B40B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3"/>
  </w:num>
  <w:num w:numId="5">
    <w:abstractNumId w:val="9"/>
  </w:num>
  <w:num w:numId="6">
    <w:abstractNumId w:val="17"/>
  </w:num>
  <w:num w:numId="7">
    <w:abstractNumId w:val="8"/>
  </w:num>
  <w:num w:numId="8">
    <w:abstractNumId w:val="19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16"/>
  </w:num>
  <w:num w:numId="19">
    <w:abstractNumId w:val="11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81245"/>
    <w:rsid w:val="00185C90"/>
    <w:rsid w:val="001972B3"/>
    <w:rsid w:val="001C4966"/>
    <w:rsid w:val="001E3C5A"/>
    <w:rsid w:val="002330B9"/>
    <w:rsid w:val="002842E9"/>
    <w:rsid w:val="002A224A"/>
    <w:rsid w:val="002B1122"/>
    <w:rsid w:val="0035769B"/>
    <w:rsid w:val="003D14AA"/>
    <w:rsid w:val="003F777A"/>
    <w:rsid w:val="00401C09"/>
    <w:rsid w:val="00424448"/>
    <w:rsid w:val="004400F5"/>
    <w:rsid w:val="00456AD6"/>
    <w:rsid w:val="004A1B5E"/>
    <w:rsid w:val="004B7FD6"/>
    <w:rsid w:val="00562D64"/>
    <w:rsid w:val="005A48A8"/>
    <w:rsid w:val="00620049"/>
    <w:rsid w:val="00635F0B"/>
    <w:rsid w:val="00640B0F"/>
    <w:rsid w:val="00671622"/>
    <w:rsid w:val="00700197"/>
    <w:rsid w:val="007145E2"/>
    <w:rsid w:val="00715393"/>
    <w:rsid w:val="0077182C"/>
    <w:rsid w:val="00834A62"/>
    <w:rsid w:val="008908E3"/>
    <w:rsid w:val="00896D12"/>
    <w:rsid w:val="008A5412"/>
    <w:rsid w:val="008B3CF4"/>
    <w:rsid w:val="008D345B"/>
    <w:rsid w:val="009142D3"/>
    <w:rsid w:val="00984816"/>
    <w:rsid w:val="009A32D0"/>
    <w:rsid w:val="009B1641"/>
    <w:rsid w:val="00A96992"/>
    <w:rsid w:val="00AD2DE4"/>
    <w:rsid w:val="00B351E4"/>
    <w:rsid w:val="00B64F63"/>
    <w:rsid w:val="00BA1304"/>
    <w:rsid w:val="00BB44BE"/>
    <w:rsid w:val="00BD65DD"/>
    <w:rsid w:val="00C3745B"/>
    <w:rsid w:val="00C413EE"/>
    <w:rsid w:val="00C467DE"/>
    <w:rsid w:val="00CC56E3"/>
    <w:rsid w:val="00CF0F3E"/>
    <w:rsid w:val="00D04D44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5</cp:revision>
  <cp:lastPrinted>2017-01-23T13:42:00Z</cp:lastPrinted>
  <dcterms:created xsi:type="dcterms:W3CDTF">2017-02-10T13:06:00Z</dcterms:created>
  <dcterms:modified xsi:type="dcterms:W3CDTF">2017-02-10T15:47:00Z</dcterms:modified>
</cp:coreProperties>
</file>