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ENGAGEMENTS PERSONNELS                                                                 ET MISSION COMMUNE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1972B3" w:rsidRPr="009A32D0" w:rsidRDefault="001972B3" w:rsidP="00CF0F3E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  <w:r w:rsidRPr="009A32D0">
        <w:rPr>
          <w:rFonts w:cs="Arial"/>
          <w:b/>
          <w:lang w:eastAsia="fr-FR"/>
        </w:rPr>
        <w:t>Visée :</w:t>
      </w:r>
    </w:p>
    <w:p w:rsidR="003F777A" w:rsidRDefault="002B1122" w:rsidP="002B1122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2B1122">
        <w:rPr>
          <w:rFonts w:cs="Arial"/>
          <w:lang w:eastAsia="fr-FR"/>
        </w:rPr>
        <w:t>Par la relecture de nos vies, analyser et prendre conscience du souci que nous avons des compagnons et de nous-mêmes, en mission dans la vie ou en service de communauté (un chemin vers le DESE -discerner, envoyer, soutenir, évaluer)</w:t>
      </w:r>
    </w:p>
    <w:p w:rsidR="002B1122" w:rsidRDefault="002B1122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2B1122" w:rsidRPr="002B1122" w:rsidRDefault="002B1122" w:rsidP="002B1122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Matthieu 18, 15-22</w:t>
      </w:r>
      <w:r w:rsidR="00834A62">
        <w:rPr>
          <w:rFonts w:cs="Arial"/>
          <w:lang w:eastAsia="fr-FR"/>
        </w:rPr>
        <w:t> : la correction fraternelle</w:t>
      </w:r>
    </w:p>
    <w:p w:rsidR="002B1122" w:rsidRPr="002B1122" w:rsidRDefault="002B1122" w:rsidP="002B1122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Actes</w:t>
      </w:r>
      <w:r w:rsidR="00834A62">
        <w:rPr>
          <w:rFonts w:cs="Arial"/>
          <w:lang w:eastAsia="fr-FR"/>
        </w:rPr>
        <w:t xml:space="preserve"> 1, 21-26 : l’élection de Matthias</w:t>
      </w:r>
    </w:p>
    <w:p w:rsidR="002B1122" w:rsidRPr="002B1122" w:rsidRDefault="002B1122" w:rsidP="002B1122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Romains 12, 3-13</w:t>
      </w:r>
      <w:r w:rsidR="00834A62">
        <w:rPr>
          <w:rFonts w:cs="Arial"/>
          <w:lang w:eastAsia="fr-FR"/>
        </w:rPr>
        <w:t> : « nous sommes un seul corps dans le Christ »</w:t>
      </w:r>
      <w:bookmarkStart w:id="0" w:name="_GoBack"/>
      <w:bookmarkEnd w:id="0"/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2B1122" w:rsidRPr="002B1122" w:rsidRDefault="002B1122" w:rsidP="002B1122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 xml:space="preserve">Je relis les engagements des membres de ma communauté locale : </w:t>
      </w:r>
    </w:p>
    <w:p w:rsidR="002B1122" w:rsidRPr="002B1122" w:rsidRDefault="002B1122" w:rsidP="002B1122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Qu’en est-il de ma solidarité pour leurs engagements ? Quels mouvements intérieurs m’ont habité (joie, paix, action de grâce, indifférence, mal-être…) ?</w:t>
      </w:r>
    </w:p>
    <w:p w:rsidR="002B1122" w:rsidRPr="002B1122" w:rsidRDefault="002B1122" w:rsidP="002B1122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Quels signes du Seigneur ces divers engagements me révèlent-ils ?</w:t>
      </w:r>
    </w:p>
    <w:p w:rsidR="002B1122" w:rsidRPr="002B1122" w:rsidRDefault="002B1122" w:rsidP="002B1122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B1122">
        <w:rPr>
          <w:rFonts w:cs="Arial"/>
          <w:lang w:eastAsia="fr-FR"/>
        </w:rPr>
        <w:t>Est-ce que je parle volontiers de mes propres engagements ? Suis-je aidé par les signes du Seigneur que je perçois à travers mes compagnons de CL ?</w:t>
      </w:r>
    </w:p>
    <w:p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2B1122" w:rsidP="00834A62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2B1122" w:rsidRPr="002B1122" w:rsidRDefault="002B1122" w:rsidP="002B1122">
      <w:pPr>
        <w:pStyle w:val="Paragraphedeliste"/>
        <w:numPr>
          <w:ilvl w:val="0"/>
          <w:numId w:val="18"/>
        </w:numPr>
        <w:rPr>
          <w:rFonts w:cs="Arial"/>
          <w:lang w:eastAsia="fr-FR"/>
        </w:rPr>
      </w:pPr>
      <w:r w:rsidRPr="002B1122">
        <w:rPr>
          <w:rFonts w:cs="Arial"/>
          <w:lang w:eastAsia="fr-FR"/>
        </w:rPr>
        <w:t>Projets (Lettre de la CVX Mondiale) n°120, 124, 125.</w:t>
      </w:r>
    </w:p>
    <w:p w:rsidR="002B1122" w:rsidRPr="002B1122" w:rsidRDefault="002B1122" w:rsidP="002B1122">
      <w:pPr>
        <w:pStyle w:val="Paragraphedeliste"/>
        <w:numPr>
          <w:ilvl w:val="0"/>
          <w:numId w:val="18"/>
        </w:numPr>
        <w:rPr>
          <w:rFonts w:cs="Arial"/>
          <w:lang w:eastAsia="fr-FR"/>
        </w:rPr>
      </w:pPr>
      <w:r w:rsidRPr="002B1122">
        <w:rPr>
          <w:rFonts w:cs="Arial"/>
          <w:lang w:eastAsia="fr-FR"/>
        </w:rPr>
        <w:t>Normes Particulières n°15, 16, 17, 18 p 9 et 10.</w:t>
      </w:r>
    </w:p>
    <w:p w:rsidR="003F777A" w:rsidRPr="002B1122" w:rsidRDefault="002B1122" w:rsidP="002B1122">
      <w:pPr>
        <w:pStyle w:val="Paragraphedeliste"/>
        <w:numPr>
          <w:ilvl w:val="0"/>
          <w:numId w:val="18"/>
        </w:numPr>
        <w:rPr>
          <w:rFonts w:cs="Arial"/>
          <w:b/>
        </w:rPr>
      </w:pPr>
      <w:r w:rsidRPr="002B1122">
        <w:rPr>
          <w:rFonts w:cs="Arial"/>
          <w:lang w:eastAsia="fr-FR"/>
        </w:rPr>
        <w:t>« La grâce d’agir » Edouard O’Neill S. J., Vie Chrétienne n°557, p 49 à 65.</w:t>
      </w:r>
    </w:p>
    <w:p w:rsidR="002B1122" w:rsidRDefault="002B1122" w:rsidP="003F777A">
      <w:pPr>
        <w:jc w:val="right"/>
        <w:rPr>
          <w:rFonts w:cs="Arial"/>
          <w:b/>
        </w:rPr>
      </w:pPr>
    </w:p>
    <w:p w:rsidR="002B1122" w:rsidRDefault="002B1122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10"/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2B1122"/>
    <w:rsid w:val="003F777A"/>
    <w:rsid w:val="004400F5"/>
    <w:rsid w:val="00620049"/>
    <w:rsid w:val="00834A62"/>
    <w:rsid w:val="008908E3"/>
    <w:rsid w:val="008B3CF4"/>
    <w:rsid w:val="009A32D0"/>
    <w:rsid w:val="00B64F63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2017-01-06T10:35:00Z</cp:lastPrinted>
  <dcterms:created xsi:type="dcterms:W3CDTF">2017-01-06T16:30:00Z</dcterms:created>
  <dcterms:modified xsi:type="dcterms:W3CDTF">2017-01-06T16:34:00Z</dcterms:modified>
</cp:coreProperties>
</file>