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B3" w:rsidRPr="009A32D0" w:rsidRDefault="001972B3" w:rsidP="001972B3">
      <w:pPr>
        <w:jc w:val="center"/>
        <w:rPr>
          <w:rFonts w:eastAsia="Times New Roman" w:cs="Times New Roman"/>
          <w:b/>
          <w:emboss/>
          <w:color w:val="0000FF"/>
          <w:sz w:val="36"/>
          <w:szCs w:val="36"/>
        </w:rPr>
      </w:pPr>
      <w:r w:rsidRPr="009A32D0">
        <w:rPr>
          <w:rFonts w:eastAsia="Times New Roman" w:cs="Times New Roman"/>
          <w:b/>
          <w:emboss/>
          <w:noProof/>
          <w:color w:val="0000FF"/>
          <w:sz w:val="36"/>
          <w:szCs w:val="36"/>
          <w:lang w:eastAsia="fr-FR"/>
        </w:rPr>
        <w:drawing>
          <wp:anchor distT="0" distB="0" distL="114300" distR="114300" simplePos="0" relativeHeight="251659264" behindDoc="1" locked="0" layoutInCell="1" allowOverlap="1" wp14:anchorId="79DA8DF8" wp14:editId="50854985">
            <wp:simplePos x="0" y="0"/>
            <wp:positionH relativeFrom="margin">
              <wp:posOffset>-552450</wp:posOffset>
            </wp:positionH>
            <wp:positionV relativeFrom="paragraph">
              <wp:posOffset>-622935</wp:posOffset>
            </wp:positionV>
            <wp:extent cx="840105" cy="9093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105" cy="909320"/>
                    </a:xfrm>
                    <a:prstGeom prst="rect">
                      <a:avLst/>
                    </a:prstGeom>
                    <a:noFill/>
                  </pic:spPr>
                </pic:pic>
              </a:graphicData>
            </a:graphic>
            <wp14:sizeRelH relativeFrom="page">
              <wp14:pctWidth>0</wp14:pctWidth>
            </wp14:sizeRelH>
            <wp14:sizeRelV relativeFrom="page">
              <wp14:pctHeight>0</wp14:pctHeight>
            </wp14:sizeRelV>
          </wp:anchor>
        </w:drawing>
      </w:r>
      <w:r w:rsidR="006218B7">
        <w:rPr>
          <w:rFonts w:eastAsia="Times New Roman" w:cs="Times New Roman"/>
          <w:b/>
          <w:emboss/>
          <w:noProof/>
          <w:color w:val="0000FF"/>
          <w:sz w:val="36"/>
          <w:szCs w:val="36"/>
          <w:lang w:eastAsia="fr-FR"/>
        </w:rPr>
        <w:t>A</w:t>
      </w:r>
      <w:r w:rsidR="00F67245">
        <w:rPr>
          <w:rFonts w:eastAsia="Times New Roman" w:cs="Times New Roman"/>
          <w:b/>
          <w:emboss/>
          <w:noProof/>
          <w:color w:val="0000FF"/>
          <w:sz w:val="36"/>
          <w:szCs w:val="36"/>
          <w:lang w:eastAsia="fr-FR"/>
        </w:rPr>
        <w:t>CCUEILLIR LA VIE</w:t>
      </w:r>
    </w:p>
    <w:p w:rsidR="003F777A" w:rsidRDefault="003F777A" w:rsidP="001972B3">
      <w:pPr>
        <w:tabs>
          <w:tab w:val="left" w:pos="0"/>
        </w:tabs>
        <w:suppressAutoHyphens/>
        <w:spacing w:after="0"/>
        <w:rPr>
          <w:rFonts w:cs="Arial"/>
          <w:b/>
          <w:lang w:eastAsia="fr-FR"/>
        </w:rPr>
      </w:pPr>
    </w:p>
    <w:p w:rsidR="006218B7" w:rsidRDefault="001972B3" w:rsidP="00DE3B4C">
      <w:pPr>
        <w:tabs>
          <w:tab w:val="left" w:pos="0"/>
        </w:tabs>
        <w:suppressAutoHyphens/>
        <w:spacing w:after="0"/>
        <w:rPr>
          <w:rFonts w:cs="Arial"/>
          <w:lang w:eastAsia="fr-FR"/>
        </w:rPr>
      </w:pPr>
      <w:r w:rsidRPr="009A32D0">
        <w:rPr>
          <w:rFonts w:cs="Arial"/>
          <w:b/>
          <w:lang w:eastAsia="fr-FR"/>
        </w:rPr>
        <w:t>Visée :</w:t>
      </w:r>
      <w:r w:rsidR="00DE3B4C">
        <w:rPr>
          <w:rFonts w:cs="Arial"/>
          <w:b/>
          <w:lang w:eastAsia="fr-FR"/>
        </w:rPr>
        <w:t xml:space="preserve"> </w:t>
      </w:r>
      <w:r w:rsidR="00F67245" w:rsidRPr="00F67245">
        <w:rPr>
          <w:rFonts w:cs="Arial"/>
          <w:lang w:eastAsia="fr-FR"/>
        </w:rPr>
        <w:t>Percevoir comment je reçois la vie de Dieu.</w:t>
      </w:r>
    </w:p>
    <w:p w:rsidR="006218B7" w:rsidRDefault="006218B7" w:rsidP="00016830">
      <w:pPr>
        <w:tabs>
          <w:tab w:val="left" w:pos="0"/>
        </w:tabs>
        <w:suppressAutoHyphens/>
        <w:spacing w:after="0"/>
        <w:jc w:val="both"/>
        <w:rPr>
          <w:rFonts w:cs="Arial"/>
          <w:b/>
          <w:iCs/>
          <w:lang w:eastAsia="fr-FR"/>
        </w:rPr>
      </w:pPr>
    </w:p>
    <w:p w:rsidR="00F67245" w:rsidRPr="00F67245" w:rsidRDefault="00F67245" w:rsidP="005C4DD5">
      <w:pPr>
        <w:tabs>
          <w:tab w:val="left" w:pos="0"/>
        </w:tabs>
        <w:suppressAutoHyphens/>
        <w:spacing w:after="80"/>
        <w:jc w:val="both"/>
        <w:rPr>
          <w:rFonts w:cs="Arial"/>
          <w:iCs/>
          <w:lang w:eastAsia="fr-FR"/>
        </w:rPr>
      </w:pPr>
      <w:r w:rsidRPr="00F67245">
        <w:rPr>
          <w:rFonts w:cs="Arial"/>
          <w:b/>
          <w:iCs/>
          <w:lang w:eastAsia="fr-FR"/>
        </w:rPr>
        <w:t xml:space="preserve">Possibilité de </w:t>
      </w:r>
      <w:r>
        <w:rPr>
          <w:rFonts w:cs="Arial"/>
          <w:b/>
          <w:iCs/>
          <w:lang w:eastAsia="fr-FR"/>
        </w:rPr>
        <w:t>vivre cette proposition sur</w:t>
      </w:r>
      <w:r w:rsidRPr="00F67245">
        <w:rPr>
          <w:rFonts w:cs="Arial"/>
          <w:b/>
          <w:iCs/>
          <w:lang w:eastAsia="fr-FR"/>
        </w:rPr>
        <w:t xml:space="preserve"> 2 réunions</w:t>
      </w:r>
      <w:r>
        <w:rPr>
          <w:rFonts w:cs="Arial"/>
          <w:b/>
          <w:iCs/>
          <w:lang w:eastAsia="fr-FR"/>
        </w:rPr>
        <w:t xml:space="preserve"> </w:t>
      </w:r>
      <w:r w:rsidRPr="005C4DD5">
        <w:rPr>
          <w:rFonts w:cs="Arial"/>
          <w:iCs/>
          <w:lang w:eastAsia="fr-FR"/>
        </w:rPr>
        <w:t xml:space="preserve">: </w:t>
      </w:r>
      <w:r w:rsidR="005C4DD5" w:rsidRPr="005C4DD5">
        <w:rPr>
          <w:rFonts w:cs="Arial"/>
          <w:iCs/>
          <w:lang w:eastAsia="fr-FR"/>
        </w:rPr>
        <w:t>p</w:t>
      </w:r>
      <w:r w:rsidRPr="00F67245">
        <w:rPr>
          <w:rFonts w:cs="Arial"/>
          <w:iCs/>
          <w:lang w:eastAsia="fr-FR"/>
        </w:rPr>
        <w:t xml:space="preserve">our </w:t>
      </w:r>
      <w:r w:rsidR="005C4DD5">
        <w:rPr>
          <w:rFonts w:cs="Arial"/>
          <w:iCs/>
          <w:lang w:eastAsia="fr-FR"/>
        </w:rPr>
        <w:t>la première</w:t>
      </w:r>
      <w:r w:rsidRPr="00F67245">
        <w:rPr>
          <w:rFonts w:cs="Arial"/>
          <w:iCs/>
          <w:lang w:eastAsia="fr-FR"/>
        </w:rPr>
        <w:t xml:space="preserve"> réunion prendre les deux premièr</w:t>
      </w:r>
      <w:r w:rsidR="005C4DD5">
        <w:rPr>
          <w:rFonts w:cs="Arial"/>
          <w:iCs/>
          <w:lang w:eastAsia="fr-FR"/>
        </w:rPr>
        <w:t>es questions</w:t>
      </w:r>
      <w:r w:rsidRPr="00F67245">
        <w:rPr>
          <w:rFonts w:cs="Arial"/>
          <w:iCs/>
          <w:lang w:eastAsia="fr-FR"/>
        </w:rPr>
        <w:t>.</w:t>
      </w:r>
      <w:r w:rsidR="005C4DD5">
        <w:rPr>
          <w:rFonts w:cs="Arial"/>
          <w:iCs/>
          <w:lang w:eastAsia="fr-FR"/>
        </w:rPr>
        <w:t xml:space="preserve"> </w:t>
      </w:r>
      <w:r w:rsidRPr="00F67245">
        <w:rPr>
          <w:rFonts w:cs="Arial"/>
          <w:iCs/>
          <w:lang w:eastAsia="fr-FR"/>
        </w:rPr>
        <w:t>Pour la deuxième réunio</w:t>
      </w:r>
      <w:r w:rsidR="005C4DD5">
        <w:rPr>
          <w:rFonts w:cs="Arial"/>
          <w:iCs/>
          <w:lang w:eastAsia="fr-FR"/>
        </w:rPr>
        <w:t>n, prendre la dernière question</w:t>
      </w:r>
      <w:r w:rsidRPr="00F67245">
        <w:rPr>
          <w:rFonts w:cs="Arial"/>
          <w:iCs/>
          <w:lang w:eastAsia="fr-FR"/>
        </w:rPr>
        <w:t>.</w:t>
      </w:r>
    </w:p>
    <w:p w:rsidR="00016830" w:rsidRDefault="00016830" w:rsidP="00016830">
      <w:pPr>
        <w:tabs>
          <w:tab w:val="left" w:pos="0"/>
        </w:tabs>
        <w:suppressAutoHyphens/>
        <w:spacing w:after="0"/>
        <w:jc w:val="both"/>
        <w:rPr>
          <w:rFonts w:cs="Arial"/>
          <w:b/>
          <w:iCs/>
          <w:lang w:eastAsia="fr-FR"/>
        </w:rPr>
      </w:pPr>
    </w:p>
    <w:p w:rsidR="003F777A" w:rsidRDefault="003F777A" w:rsidP="00DE3B4C">
      <w:pPr>
        <w:tabs>
          <w:tab w:val="left" w:pos="0"/>
        </w:tabs>
        <w:suppressAutoHyphens/>
        <w:spacing w:after="60"/>
        <w:jc w:val="both"/>
        <w:rPr>
          <w:rFonts w:cs="Arial"/>
          <w:iCs/>
          <w:lang w:eastAsia="fr-FR"/>
        </w:rPr>
      </w:pPr>
      <w:r w:rsidRPr="004C5FE6">
        <w:rPr>
          <w:rFonts w:cs="Arial"/>
          <w:b/>
          <w:iCs/>
          <w:lang w:eastAsia="fr-FR"/>
        </w:rPr>
        <w:t>Texte</w:t>
      </w:r>
      <w:r w:rsidR="006218B7">
        <w:rPr>
          <w:rFonts w:cs="Arial"/>
          <w:b/>
          <w:iCs/>
          <w:lang w:eastAsia="fr-FR"/>
        </w:rPr>
        <w:t>s</w:t>
      </w:r>
      <w:r w:rsidRPr="004C5FE6">
        <w:rPr>
          <w:rFonts w:cs="Arial"/>
          <w:b/>
          <w:iCs/>
          <w:lang w:eastAsia="fr-FR"/>
        </w:rPr>
        <w:t xml:space="preserve"> pour la prière</w:t>
      </w:r>
      <w:r w:rsidRPr="004C5FE6">
        <w:rPr>
          <w:rFonts w:cs="Arial"/>
          <w:iCs/>
          <w:lang w:eastAsia="fr-FR"/>
        </w:rPr>
        <w:t xml:space="preserve"> : </w:t>
      </w:r>
    </w:p>
    <w:p w:rsidR="00F67245" w:rsidRPr="00F67245" w:rsidRDefault="00F67245" w:rsidP="00016830">
      <w:pPr>
        <w:pStyle w:val="Paragraphedeliste"/>
        <w:numPr>
          <w:ilvl w:val="0"/>
          <w:numId w:val="21"/>
        </w:numPr>
        <w:spacing w:after="0"/>
        <w:jc w:val="both"/>
        <w:rPr>
          <w:rFonts w:cs="Arial"/>
          <w:lang w:eastAsia="fr-FR"/>
        </w:rPr>
      </w:pPr>
      <w:r w:rsidRPr="00F67245">
        <w:rPr>
          <w:rFonts w:cs="Arial"/>
          <w:lang w:eastAsia="fr-FR"/>
        </w:rPr>
        <w:t>Luc 1, 26-38</w:t>
      </w:r>
      <w:r w:rsidR="00826D6D">
        <w:rPr>
          <w:rFonts w:cs="Arial"/>
          <w:lang w:eastAsia="fr-FR"/>
        </w:rPr>
        <w:t> : l’Annonciation</w:t>
      </w:r>
    </w:p>
    <w:p w:rsidR="00F67245" w:rsidRPr="00F67245" w:rsidRDefault="00F67245" w:rsidP="00016830">
      <w:pPr>
        <w:pStyle w:val="Paragraphedeliste"/>
        <w:numPr>
          <w:ilvl w:val="0"/>
          <w:numId w:val="21"/>
        </w:numPr>
        <w:spacing w:after="0"/>
        <w:jc w:val="both"/>
        <w:rPr>
          <w:rFonts w:cs="Arial"/>
          <w:lang w:eastAsia="fr-FR"/>
        </w:rPr>
      </w:pPr>
      <w:r w:rsidRPr="00F67245">
        <w:rPr>
          <w:rFonts w:cs="Arial"/>
          <w:lang w:eastAsia="fr-FR"/>
        </w:rPr>
        <w:t>Genèse 18, 1-15</w:t>
      </w:r>
      <w:r w:rsidR="00826D6D">
        <w:rPr>
          <w:rFonts w:cs="Arial"/>
          <w:lang w:eastAsia="fr-FR"/>
        </w:rPr>
        <w:t> : les 3 visiteurs d’Abraham</w:t>
      </w:r>
    </w:p>
    <w:p w:rsidR="00F67245" w:rsidRPr="00F67245" w:rsidRDefault="00F67245" w:rsidP="00016830">
      <w:pPr>
        <w:pStyle w:val="Paragraphedeliste"/>
        <w:numPr>
          <w:ilvl w:val="0"/>
          <w:numId w:val="21"/>
        </w:numPr>
        <w:spacing w:after="0"/>
        <w:jc w:val="both"/>
        <w:rPr>
          <w:rFonts w:cs="Arial"/>
          <w:lang w:eastAsia="fr-FR"/>
        </w:rPr>
      </w:pPr>
      <w:r w:rsidRPr="00F67245">
        <w:rPr>
          <w:rFonts w:cs="Arial"/>
          <w:lang w:eastAsia="fr-FR"/>
        </w:rPr>
        <w:t>Deutéronome 30, 15-20</w:t>
      </w:r>
      <w:r w:rsidR="00826D6D">
        <w:rPr>
          <w:rFonts w:cs="Arial"/>
          <w:lang w:eastAsia="fr-FR"/>
        </w:rPr>
        <w:t> : « choisis la vie »</w:t>
      </w:r>
    </w:p>
    <w:p w:rsidR="003F777A" w:rsidRDefault="003F777A" w:rsidP="00016830">
      <w:pPr>
        <w:spacing w:after="0"/>
        <w:jc w:val="both"/>
        <w:rPr>
          <w:rFonts w:cs="Arial"/>
          <w:b/>
          <w:lang w:eastAsia="fr-FR"/>
        </w:rPr>
      </w:pPr>
    </w:p>
    <w:p w:rsidR="003F777A" w:rsidRDefault="003F777A" w:rsidP="00DE3B4C">
      <w:pPr>
        <w:suppressAutoHyphens/>
        <w:spacing w:after="60"/>
        <w:jc w:val="both"/>
        <w:rPr>
          <w:rFonts w:cs="Arial"/>
          <w:lang w:eastAsia="fr-FR"/>
        </w:rPr>
      </w:pPr>
      <w:r w:rsidRPr="004C5FE6">
        <w:rPr>
          <w:rFonts w:cs="Arial"/>
          <w:b/>
          <w:lang w:eastAsia="fr-FR"/>
        </w:rPr>
        <w:t>Pour préparer mon partage</w:t>
      </w:r>
      <w:r w:rsidRPr="004C5FE6">
        <w:rPr>
          <w:rFonts w:cs="Arial"/>
          <w:lang w:eastAsia="fr-FR"/>
        </w:rPr>
        <w:t> :</w:t>
      </w:r>
    </w:p>
    <w:p w:rsidR="00CF0F3E" w:rsidRDefault="00016830" w:rsidP="00DE3B4C">
      <w:pPr>
        <w:tabs>
          <w:tab w:val="left" w:pos="-720"/>
        </w:tabs>
        <w:suppressAutoHyphens/>
        <w:spacing w:after="0"/>
        <w:jc w:val="both"/>
        <w:rPr>
          <w:rFonts w:cs="Arial"/>
          <w:lang w:eastAsia="fr-FR"/>
        </w:rPr>
      </w:pPr>
      <w:r>
        <w:rPr>
          <w:rFonts w:cs="Arial"/>
          <w:lang w:eastAsia="fr-FR"/>
        </w:rPr>
        <w:t>J</w:t>
      </w:r>
      <w:r w:rsidR="00F67245" w:rsidRPr="00F67245">
        <w:rPr>
          <w:rFonts w:cs="Arial"/>
          <w:lang w:eastAsia="fr-FR"/>
        </w:rPr>
        <w:t xml:space="preserve">e peux m'appuyer sur le texte </w:t>
      </w:r>
      <w:r w:rsidR="00F67245" w:rsidRPr="00F67245">
        <w:rPr>
          <w:rFonts w:cs="Arial"/>
          <w:b/>
          <w:lang w:eastAsia="fr-FR"/>
        </w:rPr>
        <w:t>Principe et Fondement N°23</w:t>
      </w:r>
      <w:r w:rsidR="00F67245" w:rsidRPr="00F67245">
        <w:rPr>
          <w:rFonts w:cs="Arial"/>
          <w:lang w:eastAsia="fr-FR"/>
        </w:rPr>
        <w:t xml:space="preserve"> dans les Exercices Spirituels</w:t>
      </w:r>
      <w:r w:rsidR="00F67245">
        <w:rPr>
          <w:rFonts w:cs="Arial"/>
          <w:lang w:eastAsia="fr-FR"/>
        </w:rPr>
        <w:t xml:space="preserve"> </w:t>
      </w:r>
      <w:r w:rsidR="00F67245" w:rsidRPr="00F67245">
        <w:rPr>
          <w:rFonts w:cs="Arial"/>
          <w:lang w:eastAsia="fr-FR"/>
        </w:rPr>
        <w:t>: "...que nous ne voulions pas pour notre part, davantage la santé que la maladie, la richesse que la pauvreté, l'honneur que le déshonneur, une vie longue qu'une vie courte et de même pour tout le reste, mais que nous désirions et choisissions uniquement ce qui nous conduit davantage à la fin pour laquelle nous sommes cr</w:t>
      </w:r>
      <w:bookmarkStart w:id="0" w:name="_GoBack"/>
      <w:bookmarkEnd w:id="0"/>
      <w:r w:rsidR="00F67245" w:rsidRPr="00F67245">
        <w:rPr>
          <w:rFonts w:cs="Arial"/>
          <w:lang w:eastAsia="fr-FR"/>
        </w:rPr>
        <w:t>éés".</w:t>
      </w:r>
    </w:p>
    <w:p w:rsidR="00016830" w:rsidRDefault="00016830" w:rsidP="00DE3B4C">
      <w:pPr>
        <w:tabs>
          <w:tab w:val="left" w:pos="-720"/>
        </w:tabs>
        <w:suppressAutoHyphens/>
        <w:spacing w:after="0"/>
        <w:jc w:val="both"/>
      </w:pPr>
    </w:p>
    <w:p w:rsidR="00F67245" w:rsidRDefault="00F67245" w:rsidP="00016830">
      <w:pPr>
        <w:tabs>
          <w:tab w:val="left" w:pos="-720"/>
        </w:tabs>
        <w:suppressAutoHyphens/>
        <w:spacing w:after="80"/>
        <w:jc w:val="both"/>
      </w:pPr>
      <w:r>
        <w:t>La relecture se fait sur une période assez longue.</w:t>
      </w:r>
    </w:p>
    <w:p w:rsidR="00F67245" w:rsidRDefault="00F67245" w:rsidP="005C4DD5">
      <w:pPr>
        <w:pStyle w:val="Paragraphedeliste"/>
        <w:numPr>
          <w:ilvl w:val="0"/>
          <w:numId w:val="27"/>
        </w:numPr>
        <w:tabs>
          <w:tab w:val="left" w:pos="-720"/>
        </w:tabs>
        <w:suppressAutoHyphens/>
        <w:spacing w:after="80"/>
        <w:contextualSpacing w:val="0"/>
        <w:jc w:val="both"/>
      </w:pPr>
      <w:r>
        <w:t>Pour moi, la vie est-elle un don de Dieu</w:t>
      </w:r>
      <w:r w:rsidR="005C4DD5">
        <w:t xml:space="preserve"> </w:t>
      </w:r>
      <w:r>
        <w:t>? Comment est-ce que je l'accueille aujourd'hui</w:t>
      </w:r>
      <w:r w:rsidR="005C4DD5">
        <w:t xml:space="preserve"> </w:t>
      </w:r>
      <w:r>
        <w:t>? Quels sentiments m'habitent</w:t>
      </w:r>
      <w:r w:rsidR="005C4DD5">
        <w:t xml:space="preserve"> </w:t>
      </w:r>
      <w:r>
        <w:t>?</w:t>
      </w:r>
    </w:p>
    <w:p w:rsidR="00F67245" w:rsidRDefault="00F67245" w:rsidP="005C4DD5">
      <w:pPr>
        <w:pStyle w:val="Paragraphedeliste"/>
        <w:numPr>
          <w:ilvl w:val="0"/>
          <w:numId w:val="27"/>
        </w:numPr>
        <w:tabs>
          <w:tab w:val="left" w:pos="-720"/>
        </w:tabs>
        <w:suppressAutoHyphens/>
        <w:spacing w:after="80"/>
        <w:contextualSpacing w:val="0"/>
        <w:jc w:val="both"/>
      </w:pPr>
      <w:r>
        <w:t xml:space="preserve">Mon regard sur la vie </w:t>
      </w:r>
      <w:proofErr w:type="spellStart"/>
      <w:r>
        <w:t>a-t-</w:t>
      </w:r>
      <w:r w:rsidR="005C4DD5">
        <w:t>il</w:t>
      </w:r>
      <w:proofErr w:type="spellEnd"/>
      <w:r w:rsidR="005C4DD5">
        <w:t xml:space="preserve"> évolué au cours du temps et </w:t>
      </w:r>
      <w:r>
        <w:t>sur quels points ? Je note mes mouvements intérieurs et je repère l’action de Dieu.</w:t>
      </w:r>
    </w:p>
    <w:p w:rsidR="00F67245" w:rsidRDefault="00F67245" w:rsidP="005C4DD5">
      <w:pPr>
        <w:pStyle w:val="Paragraphedeliste"/>
        <w:numPr>
          <w:ilvl w:val="0"/>
          <w:numId w:val="27"/>
        </w:numPr>
        <w:tabs>
          <w:tab w:val="left" w:pos="-720"/>
        </w:tabs>
        <w:suppressAutoHyphens/>
        <w:spacing w:after="80"/>
        <w:contextualSpacing w:val="0"/>
        <w:jc w:val="both"/>
      </w:pPr>
      <w:r>
        <w:t>Dans ma relation aux autres (enfants, parents, famille, amis...) et face aux situations de faiblesse, de fragilité ou destructrices, quels sentiments contradictoires me traversent parfois</w:t>
      </w:r>
      <w:r w:rsidR="005C4DD5">
        <w:t xml:space="preserve"> </w:t>
      </w:r>
      <w:r>
        <w:t>? A quelle conversion, cela me conduit-il</w:t>
      </w:r>
      <w:r w:rsidR="005C4DD5">
        <w:t xml:space="preserve"> </w:t>
      </w:r>
      <w:r>
        <w:t>? Qu'est-ce qui me permet ou m'empêche de trouver la paix?</w:t>
      </w:r>
    </w:p>
    <w:p w:rsidR="00F67245" w:rsidRDefault="00F67245" w:rsidP="00016830">
      <w:pPr>
        <w:tabs>
          <w:tab w:val="left" w:pos="-720"/>
        </w:tabs>
        <w:suppressAutoHyphens/>
        <w:spacing w:after="0"/>
        <w:jc w:val="both"/>
      </w:pPr>
    </w:p>
    <w:p w:rsidR="003F777A" w:rsidRPr="003F777A" w:rsidRDefault="00CF0F3E" w:rsidP="00016830">
      <w:pPr>
        <w:tabs>
          <w:tab w:val="left" w:pos="-720"/>
        </w:tabs>
        <w:suppressAutoHyphens/>
        <w:spacing w:after="0"/>
        <w:jc w:val="both"/>
        <w:rPr>
          <w:rFonts w:cs="Arial"/>
          <w:lang w:eastAsia="fr-FR"/>
        </w:rPr>
      </w:pPr>
      <w:r>
        <w:t xml:space="preserve">&gt; </w:t>
      </w:r>
      <w:r w:rsidR="003F777A">
        <w:t xml:space="preserve">Suite à cette relecture, je choisis ce que je souhaite partager en </w:t>
      </w:r>
      <w:r w:rsidR="00163462">
        <w:t>communauté locale.</w:t>
      </w:r>
    </w:p>
    <w:p w:rsidR="003F777A" w:rsidRDefault="003F777A" w:rsidP="00016830">
      <w:pPr>
        <w:tabs>
          <w:tab w:val="left" w:pos="-720"/>
        </w:tabs>
        <w:suppressAutoHyphens/>
        <w:spacing w:after="0"/>
        <w:jc w:val="both"/>
        <w:rPr>
          <w:rFonts w:cs="Arial"/>
          <w:b/>
          <w:lang w:eastAsia="fr-FR"/>
        </w:rPr>
      </w:pPr>
    </w:p>
    <w:p w:rsidR="003F777A" w:rsidRDefault="003F777A" w:rsidP="00DE3B4C">
      <w:pPr>
        <w:tabs>
          <w:tab w:val="left" w:pos="-720"/>
        </w:tabs>
        <w:suppressAutoHyphens/>
        <w:spacing w:after="60"/>
        <w:jc w:val="both"/>
        <w:rPr>
          <w:rFonts w:cs="Arial"/>
          <w:lang w:eastAsia="fr-FR"/>
        </w:rPr>
      </w:pPr>
      <w:r w:rsidRPr="004C5FE6">
        <w:rPr>
          <w:rFonts w:cs="Arial"/>
          <w:b/>
          <w:lang w:eastAsia="fr-FR"/>
        </w:rPr>
        <w:t>Pour aller plus loin</w:t>
      </w:r>
      <w:r w:rsidRPr="004C5FE6">
        <w:rPr>
          <w:rFonts w:cs="Arial"/>
          <w:lang w:eastAsia="fr-FR"/>
        </w:rPr>
        <w:t xml:space="preserve"> : </w:t>
      </w:r>
    </w:p>
    <w:p w:rsidR="00875948" w:rsidRPr="00F67245" w:rsidRDefault="00F67245" w:rsidP="00016830">
      <w:pPr>
        <w:pStyle w:val="Paragraphedeliste"/>
        <w:numPr>
          <w:ilvl w:val="0"/>
          <w:numId w:val="22"/>
        </w:numPr>
        <w:spacing w:after="0"/>
        <w:rPr>
          <w:rFonts w:cs="Arial"/>
          <w:b/>
        </w:rPr>
      </w:pPr>
      <w:r w:rsidRPr="00F67245">
        <w:rPr>
          <w:rFonts w:cs="Arial"/>
          <w:lang w:eastAsia="fr-FR"/>
        </w:rPr>
        <w:t xml:space="preserve">"La décision de vivre" de Marie-Claire </w:t>
      </w:r>
      <w:proofErr w:type="spellStart"/>
      <w:r w:rsidRPr="00F67245">
        <w:rPr>
          <w:rFonts w:cs="Arial"/>
          <w:lang w:eastAsia="fr-FR"/>
        </w:rPr>
        <w:t>Berthelin</w:t>
      </w:r>
      <w:proofErr w:type="spellEnd"/>
      <w:r w:rsidR="00826D6D">
        <w:rPr>
          <w:rFonts w:cs="Arial"/>
          <w:lang w:eastAsia="fr-FR"/>
        </w:rPr>
        <w:t xml:space="preserve"> -</w:t>
      </w:r>
      <w:r w:rsidRPr="00F67245">
        <w:rPr>
          <w:rFonts w:cs="Arial"/>
          <w:lang w:eastAsia="fr-FR"/>
        </w:rPr>
        <w:t xml:space="preserve"> Editions Vie Chrétienne</w:t>
      </w:r>
      <w:r w:rsidR="00826D6D">
        <w:rPr>
          <w:rFonts w:cs="Arial"/>
          <w:lang w:eastAsia="fr-FR"/>
        </w:rPr>
        <w:t xml:space="preserve"> - n</w:t>
      </w:r>
      <w:r w:rsidRPr="00F67245">
        <w:rPr>
          <w:rFonts w:cs="Arial"/>
          <w:lang w:eastAsia="fr-FR"/>
        </w:rPr>
        <w:t>° 464</w:t>
      </w:r>
    </w:p>
    <w:p w:rsidR="00875948" w:rsidRDefault="00875948" w:rsidP="00016830">
      <w:pPr>
        <w:spacing w:after="0"/>
        <w:jc w:val="right"/>
        <w:rPr>
          <w:rFonts w:cs="Arial"/>
          <w:b/>
        </w:rPr>
      </w:pPr>
    </w:p>
    <w:p w:rsidR="00F058D9" w:rsidRPr="00F058D9" w:rsidRDefault="003F777A" w:rsidP="00016830">
      <w:pPr>
        <w:spacing w:after="0"/>
        <w:jc w:val="right"/>
        <w:rPr>
          <w:rFonts w:cs="Arial"/>
          <w:spacing w:val="-3"/>
          <w:lang w:eastAsia="fr-FR"/>
        </w:rPr>
      </w:pPr>
      <w:r w:rsidRPr="00F058D9">
        <w:rPr>
          <w:rFonts w:cs="Arial"/>
          <w:b/>
        </w:rPr>
        <w:t>Fiche à l’attention des Communautés Locales – Révision 2016</w:t>
      </w:r>
    </w:p>
    <w:sectPr w:rsidR="00F058D9" w:rsidRPr="00F058D9" w:rsidSect="00F058D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B76"/>
    <w:multiLevelType w:val="hybridMultilevel"/>
    <w:tmpl w:val="FC026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E7C91"/>
    <w:multiLevelType w:val="hybridMultilevel"/>
    <w:tmpl w:val="1952D306"/>
    <w:lvl w:ilvl="0" w:tplc="040C000B">
      <w:start w:val="1"/>
      <w:numFmt w:val="bullet"/>
      <w:lvlText w:val=""/>
      <w:lvlJc w:val="left"/>
      <w:pPr>
        <w:ind w:left="720" w:hanging="360"/>
      </w:pPr>
      <w:rPr>
        <w:rFonts w:ascii="Wingdings" w:hAnsi="Wingdings" w:hint="default"/>
      </w:rPr>
    </w:lvl>
    <w:lvl w:ilvl="1" w:tplc="22B86614">
      <w:numFmt w:val="bullet"/>
      <w:lvlText w:val="-"/>
      <w:lvlJc w:val="left"/>
      <w:pPr>
        <w:ind w:left="1440" w:hanging="360"/>
      </w:pPr>
      <w:rPr>
        <w:rFonts w:ascii="Calibri" w:eastAsiaTheme="minorHAnsi" w:hAnsi="Calibri"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9A66BF"/>
    <w:multiLevelType w:val="hybridMultilevel"/>
    <w:tmpl w:val="F32C6882"/>
    <w:lvl w:ilvl="0" w:tplc="BD969C3E">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DD214B"/>
    <w:multiLevelType w:val="hybridMultilevel"/>
    <w:tmpl w:val="FF68FB24"/>
    <w:lvl w:ilvl="0" w:tplc="BD969C3E">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C5B58"/>
    <w:multiLevelType w:val="hybridMultilevel"/>
    <w:tmpl w:val="0F9E8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3D0737"/>
    <w:multiLevelType w:val="hybridMultilevel"/>
    <w:tmpl w:val="1046B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815C62"/>
    <w:multiLevelType w:val="hybridMultilevel"/>
    <w:tmpl w:val="47E81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4A1BF1"/>
    <w:multiLevelType w:val="hybridMultilevel"/>
    <w:tmpl w:val="60D0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FE39DC"/>
    <w:multiLevelType w:val="hybridMultilevel"/>
    <w:tmpl w:val="292E126C"/>
    <w:lvl w:ilvl="0" w:tplc="C130F3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CC6970"/>
    <w:multiLevelType w:val="hybridMultilevel"/>
    <w:tmpl w:val="81865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F73D00"/>
    <w:multiLevelType w:val="hybridMultilevel"/>
    <w:tmpl w:val="B0D09ED2"/>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EA17AA"/>
    <w:multiLevelType w:val="hybridMultilevel"/>
    <w:tmpl w:val="D7DA70E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E43F97"/>
    <w:multiLevelType w:val="hybridMultilevel"/>
    <w:tmpl w:val="AB78B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FD23CF"/>
    <w:multiLevelType w:val="hybridMultilevel"/>
    <w:tmpl w:val="EE12B6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497C7B"/>
    <w:multiLevelType w:val="hybridMultilevel"/>
    <w:tmpl w:val="83AAB986"/>
    <w:lvl w:ilvl="0" w:tplc="188273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FF55A6"/>
    <w:multiLevelType w:val="hybridMultilevel"/>
    <w:tmpl w:val="9594DB14"/>
    <w:lvl w:ilvl="0" w:tplc="040C000B">
      <w:start w:val="1"/>
      <w:numFmt w:val="bullet"/>
      <w:lvlText w:val=""/>
      <w:lvlJc w:val="left"/>
      <w:pPr>
        <w:ind w:left="360" w:hanging="360"/>
      </w:pPr>
      <w:rPr>
        <w:rFonts w:ascii="Wingdings" w:hAnsi="Wingdings" w:hint="default"/>
      </w:rPr>
    </w:lvl>
    <w:lvl w:ilvl="1" w:tplc="22B86614">
      <w:numFmt w:val="bullet"/>
      <w:lvlText w:val="-"/>
      <w:lvlJc w:val="left"/>
      <w:pPr>
        <w:ind w:left="1080" w:hanging="360"/>
      </w:pPr>
      <w:rPr>
        <w:rFonts w:ascii="Calibri" w:eastAsiaTheme="minorHAnsi" w:hAnsi="Calibri" w:cs="Arial" w:hint="default"/>
        <w:b/>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EE28C0"/>
    <w:multiLevelType w:val="hybridMultilevel"/>
    <w:tmpl w:val="F4F4B9B2"/>
    <w:lvl w:ilvl="0" w:tplc="BD969C3E">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224D96"/>
    <w:multiLevelType w:val="hybridMultilevel"/>
    <w:tmpl w:val="E8D4BBA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026BD0"/>
    <w:multiLevelType w:val="hybridMultilevel"/>
    <w:tmpl w:val="C50A95C6"/>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4323B9"/>
    <w:multiLevelType w:val="hybridMultilevel"/>
    <w:tmpl w:val="D22EA5FA"/>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5E0023"/>
    <w:multiLevelType w:val="hybridMultilevel"/>
    <w:tmpl w:val="8FC0394C"/>
    <w:lvl w:ilvl="0" w:tplc="19AC56D4">
      <w:start w:val="1"/>
      <w:numFmt w:val="bullet"/>
      <w:lvlText w:val=""/>
      <w:lvlJc w:val="left"/>
      <w:pPr>
        <w:tabs>
          <w:tab w:val="num" w:pos="927"/>
        </w:tabs>
        <w:ind w:left="927" w:hanging="51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Arial"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Arial"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E9D6696"/>
    <w:multiLevelType w:val="hybridMultilevel"/>
    <w:tmpl w:val="C618347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4739C3"/>
    <w:multiLevelType w:val="hybridMultilevel"/>
    <w:tmpl w:val="7632B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F9601A"/>
    <w:multiLevelType w:val="hybridMultilevel"/>
    <w:tmpl w:val="06F4FB3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6379B6"/>
    <w:multiLevelType w:val="hybridMultilevel"/>
    <w:tmpl w:val="FB687C32"/>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6A7377"/>
    <w:multiLevelType w:val="hybridMultilevel"/>
    <w:tmpl w:val="E4C88C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446A9"/>
    <w:multiLevelType w:val="hybridMultilevel"/>
    <w:tmpl w:val="146A794A"/>
    <w:lvl w:ilvl="0" w:tplc="F2AAF1AE">
      <w:numFmt w:val="bullet"/>
      <w:lvlText w:val="-"/>
      <w:lvlJc w:val="left"/>
      <w:pPr>
        <w:ind w:left="720" w:hanging="360"/>
      </w:pPr>
      <w:rPr>
        <w:rFonts w:ascii="Calibri" w:eastAsiaTheme="minorHAnsi" w:hAnsi="Calibri" w:cstheme="minorBidi" w:hint="default"/>
      </w:rPr>
    </w:lvl>
    <w:lvl w:ilvl="1" w:tplc="22B86614">
      <w:numFmt w:val="bullet"/>
      <w:lvlText w:val="-"/>
      <w:lvlJc w:val="left"/>
      <w:pPr>
        <w:ind w:left="1440" w:hanging="360"/>
      </w:pPr>
      <w:rPr>
        <w:rFonts w:ascii="Calibri" w:eastAsiaTheme="minorHAnsi" w:hAnsi="Calibri"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4"/>
  </w:num>
  <w:num w:numId="5">
    <w:abstractNumId w:val="1"/>
  </w:num>
  <w:num w:numId="6">
    <w:abstractNumId w:val="17"/>
  </w:num>
  <w:num w:numId="7">
    <w:abstractNumId w:val="5"/>
  </w:num>
  <w:num w:numId="8">
    <w:abstractNumId w:val="15"/>
  </w:num>
  <w:num w:numId="9">
    <w:abstractNumId w:val="26"/>
  </w:num>
  <w:num w:numId="10">
    <w:abstractNumId w:val="6"/>
  </w:num>
  <w:num w:numId="11">
    <w:abstractNumId w:val="23"/>
  </w:num>
  <w:num w:numId="12">
    <w:abstractNumId w:val="10"/>
  </w:num>
  <w:num w:numId="13">
    <w:abstractNumId w:val="12"/>
  </w:num>
  <w:num w:numId="14">
    <w:abstractNumId w:val="7"/>
  </w:num>
  <w:num w:numId="15">
    <w:abstractNumId w:val="21"/>
  </w:num>
  <w:num w:numId="16">
    <w:abstractNumId w:val="9"/>
  </w:num>
  <w:num w:numId="17">
    <w:abstractNumId w:val="2"/>
  </w:num>
  <w:num w:numId="18">
    <w:abstractNumId w:val="16"/>
  </w:num>
  <w:num w:numId="19">
    <w:abstractNumId w:val="0"/>
  </w:num>
  <w:num w:numId="20">
    <w:abstractNumId w:val="3"/>
  </w:num>
  <w:num w:numId="21">
    <w:abstractNumId w:val="4"/>
  </w:num>
  <w:num w:numId="22">
    <w:abstractNumId w:val="22"/>
  </w:num>
  <w:num w:numId="23">
    <w:abstractNumId w:val="18"/>
  </w:num>
  <w:num w:numId="24">
    <w:abstractNumId w:val="11"/>
  </w:num>
  <w:num w:numId="25">
    <w:abstractNumId w:val="25"/>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B3"/>
    <w:rsid w:val="00016830"/>
    <w:rsid w:val="00036F09"/>
    <w:rsid w:val="001179ED"/>
    <w:rsid w:val="00132627"/>
    <w:rsid w:val="00163462"/>
    <w:rsid w:val="001972B3"/>
    <w:rsid w:val="003F777A"/>
    <w:rsid w:val="004400F5"/>
    <w:rsid w:val="004874A9"/>
    <w:rsid w:val="005C4DD5"/>
    <w:rsid w:val="00620049"/>
    <w:rsid w:val="006218B7"/>
    <w:rsid w:val="00826D6D"/>
    <w:rsid w:val="00875948"/>
    <w:rsid w:val="008B3CF4"/>
    <w:rsid w:val="009A32D0"/>
    <w:rsid w:val="00A51D24"/>
    <w:rsid w:val="00B0320F"/>
    <w:rsid w:val="00B64F63"/>
    <w:rsid w:val="00C76706"/>
    <w:rsid w:val="00CF0F3E"/>
    <w:rsid w:val="00DA1663"/>
    <w:rsid w:val="00DE3B4C"/>
    <w:rsid w:val="00E81FE1"/>
    <w:rsid w:val="00F058D9"/>
    <w:rsid w:val="00F67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F214-91E5-4BCE-932B-FE77D62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2B3"/>
    <w:pPr>
      <w:ind w:left="720"/>
      <w:contextualSpacing/>
    </w:pPr>
  </w:style>
  <w:style w:type="character" w:styleId="Lienhypertexte">
    <w:name w:val="Hyperlink"/>
    <w:basedOn w:val="Policepardfaut"/>
    <w:uiPriority w:val="99"/>
    <w:unhideWhenUsed/>
    <w:rsid w:val="008B3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1438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 Neve</dc:creator>
  <cp:keywords/>
  <dc:description/>
  <cp:lastModifiedBy>Anne Le Neve</cp:lastModifiedBy>
  <cp:revision>8</cp:revision>
  <cp:lastPrinted>2017-01-06T10:35:00Z</cp:lastPrinted>
  <dcterms:created xsi:type="dcterms:W3CDTF">2017-01-09T10:48:00Z</dcterms:created>
  <dcterms:modified xsi:type="dcterms:W3CDTF">2017-01-09T11:00:00Z</dcterms:modified>
</cp:coreProperties>
</file>