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5E7DBE">
        <w:tc>
          <w:tcPr>
            <w:tcW w:w="2092" w:type="dxa"/>
            <w:shd w:val="clear" w:color="auto" w:fill="auto"/>
            <w:vAlign w:val="bottom"/>
          </w:tcPr>
          <w:p w:rsidR="005E7DBE" w:rsidRDefault="00662785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5E7DBE" w:rsidRDefault="00472870" w:rsidP="0065793B">
            <w:pPr>
              <w:pStyle w:val="Titre2"/>
              <w:spacing w:line="100" w:lineRule="atLeast"/>
            </w:pPr>
            <w:r w:rsidRPr="0065793B">
              <w:rPr>
                <w:sz w:val="24"/>
              </w:rPr>
              <w:t>Axe disciple </w:t>
            </w:r>
            <w:r w:rsidR="0065793B">
              <w:rPr>
                <w:sz w:val="24"/>
              </w:rPr>
              <w:t>-</w:t>
            </w:r>
            <w:r w:rsidRPr="0065793B">
              <w:rPr>
                <w:sz w:val="24"/>
              </w:rPr>
              <w:t xml:space="preserve"> Dimension « de vocation personnelle »</w:t>
            </w:r>
            <w:r w:rsidR="0065793B">
              <w:rPr>
                <w:sz w:val="24"/>
              </w:rPr>
              <w:t xml:space="preserve"> -</w:t>
            </w:r>
            <w:r w:rsidRPr="0065793B">
              <w:rPr>
                <w:sz w:val="24"/>
              </w:rPr>
              <w:t xml:space="preserve"> Discerner </w:t>
            </w:r>
          </w:p>
        </w:tc>
      </w:tr>
    </w:tbl>
    <w:p w:rsidR="005E7DBE" w:rsidRDefault="00472870">
      <w:pPr>
        <w:pStyle w:val="Titre1"/>
      </w:pPr>
      <w:r>
        <w:t>La Parole dans ma vie</w:t>
      </w:r>
    </w:p>
    <w:p w:rsidR="005E7DBE" w:rsidRDefault="005E7DBE">
      <w:pPr>
        <w:jc w:val="center"/>
      </w:pPr>
    </w:p>
    <w:p w:rsidR="005E7DBE" w:rsidRDefault="0065793B" w:rsidP="0065793B">
      <w:pPr>
        <w:spacing w:after="0"/>
        <w:jc w:val="both"/>
      </w:pPr>
      <w:r>
        <w:rPr>
          <w:b/>
        </w:rPr>
        <w:t>Visée</w:t>
      </w:r>
      <w:r w:rsidR="00472870">
        <w:t> : Prendre conscience de la Parole qui transforme ma vie.</w:t>
      </w:r>
    </w:p>
    <w:p w:rsidR="0065793B" w:rsidRDefault="0065793B" w:rsidP="0065793B">
      <w:pPr>
        <w:spacing w:after="0"/>
        <w:jc w:val="both"/>
      </w:pPr>
    </w:p>
    <w:p w:rsidR="005E7DBE" w:rsidRDefault="00472870" w:rsidP="00011320">
      <w:pPr>
        <w:spacing w:after="120"/>
        <w:jc w:val="both"/>
      </w:pPr>
      <w:r>
        <w:rPr>
          <w:b/>
        </w:rPr>
        <w:t>Pour préparer mon partage</w:t>
      </w:r>
      <w:r w:rsidR="0065793B">
        <w:rPr>
          <w:b/>
        </w:rPr>
        <w:t> :</w:t>
      </w:r>
    </w:p>
    <w:p w:rsidR="00011320" w:rsidRDefault="00472870" w:rsidP="0065793B">
      <w:pPr>
        <w:spacing w:after="0"/>
        <w:jc w:val="both"/>
      </w:pPr>
      <w:r>
        <w:t>Je prends le temps de repérer dans les semaines, dans les mois et même dans les années passées les versets d</w:t>
      </w:r>
      <w:r w:rsidR="00011320">
        <w:t>e l’Ecriture (ancien ou nouveau testament)</w:t>
      </w:r>
      <w:r>
        <w:t xml:space="preserve"> qui</w:t>
      </w:r>
      <w:r w:rsidR="0065793B">
        <w:t>,</w:t>
      </w:r>
      <w:r>
        <w:t xml:space="preserve"> un jour, ont fait irruption dans ma vie et l’ont transformée. </w:t>
      </w:r>
    </w:p>
    <w:p w:rsidR="00011320" w:rsidRDefault="00472870" w:rsidP="0065793B">
      <w:pPr>
        <w:spacing w:after="0"/>
        <w:jc w:val="both"/>
      </w:pPr>
      <w:r>
        <w:t xml:space="preserve">Je revois le moment où cela a eu lieu. Je me rappelle mes sentiments à ce moment. </w:t>
      </w:r>
    </w:p>
    <w:p w:rsidR="0065793B" w:rsidRDefault="00472870" w:rsidP="00C60686">
      <w:pPr>
        <w:spacing w:after="120"/>
        <w:jc w:val="both"/>
      </w:pPr>
      <w:r>
        <w:t xml:space="preserve">Parmi, toutes ces expériences de la Parole dans ma vie, j’en choisi une que je désire partager avec ma communauté </w:t>
      </w:r>
      <w:bookmarkStart w:id="0" w:name="_GoBack"/>
      <w:bookmarkEnd w:id="0"/>
      <w:r>
        <w:t xml:space="preserve">locale. </w:t>
      </w:r>
    </w:p>
    <w:p w:rsidR="005E7DBE" w:rsidRDefault="00472870" w:rsidP="0065793B">
      <w:pPr>
        <w:spacing w:after="0"/>
        <w:jc w:val="both"/>
      </w:pPr>
      <w:r>
        <w:t xml:space="preserve">Puis je rédige mon partage à partir des pistes suivantes : </w:t>
      </w:r>
    </w:p>
    <w:p w:rsidR="005E7DBE" w:rsidRDefault="00472870" w:rsidP="00011320">
      <w:pPr>
        <w:pStyle w:val="Paragraphedeliste1"/>
        <w:numPr>
          <w:ilvl w:val="0"/>
          <w:numId w:val="5"/>
        </w:numPr>
        <w:spacing w:after="0"/>
        <w:jc w:val="both"/>
      </w:pPr>
      <w:r>
        <w:t>Je lis le passage que j’ai retenu, et en quelques mots je situe le contexte où j’ai reçu cette Parole.</w:t>
      </w:r>
    </w:p>
    <w:p w:rsidR="005E7DBE" w:rsidRDefault="00472870" w:rsidP="00011320">
      <w:pPr>
        <w:pStyle w:val="Paragraphedeliste1"/>
        <w:numPr>
          <w:ilvl w:val="0"/>
          <w:numId w:val="5"/>
        </w:numPr>
        <w:spacing w:after="0"/>
        <w:jc w:val="both"/>
      </w:pPr>
      <w:r>
        <w:t>Sur l’instant</w:t>
      </w:r>
      <w:r w:rsidR="0065793B">
        <w:t>,</w:t>
      </w:r>
      <w:r>
        <w:t xml:space="preserve"> quels sentiments m’ont habité (joie, crainte, incompréhension, …) ? Comment cette Parole a changé ma vie dans les instants, les jours qui ont suivi ? </w:t>
      </w:r>
    </w:p>
    <w:p w:rsidR="005E7DBE" w:rsidRDefault="00472870" w:rsidP="00011320">
      <w:pPr>
        <w:pStyle w:val="Paragraphedeliste1"/>
        <w:numPr>
          <w:ilvl w:val="0"/>
          <w:numId w:val="5"/>
        </w:numPr>
        <w:spacing w:after="0"/>
        <w:jc w:val="both"/>
      </w:pPr>
      <w:r>
        <w:t>Comment cette Parole m’habite-t-elle aujourd’hui ? M’invite-t-elle à un davantage ?</w:t>
      </w:r>
    </w:p>
    <w:p w:rsidR="005E7DBE" w:rsidRDefault="00472870" w:rsidP="00011320">
      <w:pPr>
        <w:pStyle w:val="Paragraphedeliste1"/>
        <w:numPr>
          <w:ilvl w:val="0"/>
          <w:numId w:val="5"/>
        </w:numPr>
        <w:spacing w:after="0"/>
        <w:jc w:val="both"/>
        <w:rPr>
          <w:b/>
        </w:rPr>
      </w:pPr>
      <w:r>
        <w:t>Qu’</w:t>
      </w:r>
      <w:r w:rsidR="0065793B">
        <w:t>est-ce</w:t>
      </w:r>
      <w:r>
        <w:t xml:space="preserve"> que cette Parole dit de moi et/ou de mes frères et/ou de Dieu ? </w:t>
      </w:r>
    </w:p>
    <w:p w:rsidR="0065793B" w:rsidRDefault="0065793B" w:rsidP="0065793B">
      <w:pPr>
        <w:spacing w:after="0"/>
        <w:jc w:val="both"/>
        <w:rPr>
          <w:b/>
        </w:rPr>
      </w:pPr>
    </w:p>
    <w:p w:rsidR="0065793B" w:rsidRDefault="0065793B" w:rsidP="00011320">
      <w:pPr>
        <w:spacing w:after="120"/>
        <w:jc w:val="both"/>
        <w:rPr>
          <w:b/>
        </w:rPr>
      </w:pPr>
      <w:r>
        <w:rPr>
          <w:b/>
        </w:rPr>
        <w:t>La réunion :</w:t>
      </w:r>
    </w:p>
    <w:p w:rsidR="0065793B" w:rsidRPr="00011320" w:rsidRDefault="0065793B" w:rsidP="00C60686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b/>
        </w:rPr>
      </w:pPr>
      <w:r w:rsidRPr="00011320">
        <w:rPr>
          <w:b/>
        </w:rPr>
        <w:t>Chant</w:t>
      </w:r>
      <w:r>
        <w:t xml:space="preserve"> : </w:t>
      </w:r>
      <w:r w:rsidR="00011320">
        <w:t>« </w:t>
      </w:r>
      <w:r w:rsidRPr="00011320">
        <w:rPr>
          <w:rFonts w:eastAsia="Times New Roman"/>
          <w:bCs/>
        </w:rPr>
        <w:t>Comme un souffle fragile, Ta Parole se donne</w:t>
      </w:r>
      <w:r w:rsidR="00011320" w:rsidRPr="00011320">
        <w:rPr>
          <w:rFonts w:eastAsia="Times New Roman"/>
          <w:bCs/>
        </w:rPr>
        <w:t> »</w:t>
      </w:r>
      <w:r w:rsidRPr="00011320">
        <w:rPr>
          <w:rFonts w:eastAsia="Times New Roman"/>
        </w:rPr>
        <w:t xml:space="preserve"> (U 45) ou </w:t>
      </w:r>
      <w:r w:rsidR="00011320" w:rsidRPr="00011320">
        <w:rPr>
          <w:rFonts w:eastAsia="Times New Roman"/>
        </w:rPr>
        <w:t>« </w:t>
      </w:r>
      <w:r w:rsidRPr="00011320">
        <w:rPr>
          <w:rFonts w:eastAsia="Times New Roman"/>
        </w:rPr>
        <w:t>Ecoute, Entends la voix de Dieu</w:t>
      </w:r>
      <w:r w:rsidR="00011320" w:rsidRPr="00011320">
        <w:rPr>
          <w:rFonts w:eastAsia="Times New Roman"/>
        </w:rPr>
        <w:t> »</w:t>
      </w:r>
    </w:p>
    <w:p w:rsidR="0065793B" w:rsidRPr="00011320" w:rsidRDefault="0065793B" w:rsidP="00C60686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Theme="minorHAnsi" w:hAnsiTheme="minorHAnsi"/>
          <w:b/>
        </w:rPr>
      </w:pPr>
      <w:r w:rsidRPr="00011320">
        <w:rPr>
          <w:rFonts w:asciiTheme="minorHAnsi" w:hAnsiTheme="minorHAnsi"/>
          <w:b/>
        </w:rPr>
        <w:t>Texte pour la prière</w:t>
      </w:r>
      <w:r w:rsidRPr="00011320">
        <w:rPr>
          <w:rFonts w:asciiTheme="minorHAnsi" w:hAnsiTheme="minorHAnsi"/>
        </w:rPr>
        <w:t> : Luc 8,</w:t>
      </w:r>
      <w:r w:rsidR="00011320" w:rsidRPr="00011320">
        <w:rPr>
          <w:rFonts w:asciiTheme="minorHAnsi" w:hAnsiTheme="minorHAnsi"/>
        </w:rPr>
        <w:t xml:space="preserve"> </w:t>
      </w:r>
      <w:r w:rsidRPr="00011320">
        <w:rPr>
          <w:rFonts w:asciiTheme="minorHAnsi" w:hAnsiTheme="minorHAnsi"/>
        </w:rPr>
        <w:t xml:space="preserve">4-16 (La parabole du Semeur) : </w:t>
      </w:r>
      <w:r w:rsidRPr="00011320">
        <w:rPr>
          <w:rFonts w:asciiTheme="minorHAnsi" w:hAnsiTheme="minorHAnsi" w:cs="Arial"/>
          <w:lang w:eastAsia="he-IL" w:bidi="he-IL"/>
        </w:rPr>
        <w:t xml:space="preserve">« Ce qui est dans la bonne terre, ce sont ceux qui entendent la parole dans un </w:t>
      </w:r>
      <w:r w:rsidR="00011320" w:rsidRPr="00011320">
        <w:rPr>
          <w:rFonts w:asciiTheme="minorHAnsi" w:hAnsiTheme="minorHAnsi" w:cs="Arial"/>
          <w:lang w:eastAsia="he-IL" w:bidi="he-IL"/>
        </w:rPr>
        <w:t>cœur loyal et bon »</w:t>
      </w:r>
    </w:p>
    <w:p w:rsidR="005E7DBE" w:rsidRPr="00011320" w:rsidRDefault="00472870" w:rsidP="00C60686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b/>
        </w:rPr>
      </w:pPr>
      <w:r w:rsidRPr="00011320">
        <w:rPr>
          <w:b/>
        </w:rPr>
        <w:t>Deuxième tour :</w:t>
      </w:r>
      <w:r>
        <w:t xml:space="preserve"> Je prends soin de relever l’action de la Parole dans la vie de chacun et je n’hésite pas à m’en émerveiller.</w:t>
      </w:r>
    </w:p>
    <w:p w:rsidR="005E7DBE" w:rsidRDefault="00472870" w:rsidP="00C60686">
      <w:pPr>
        <w:pStyle w:val="Paragraphedeliste"/>
        <w:numPr>
          <w:ilvl w:val="0"/>
          <w:numId w:val="4"/>
        </w:numPr>
        <w:spacing w:after="0"/>
        <w:ind w:left="714" w:hanging="357"/>
        <w:contextualSpacing w:val="0"/>
        <w:jc w:val="both"/>
      </w:pPr>
      <w:r w:rsidRPr="0065793B">
        <w:rPr>
          <w:b/>
        </w:rPr>
        <w:t xml:space="preserve">Évaluation : </w:t>
      </w:r>
    </w:p>
    <w:p w:rsidR="005E7DBE" w:rsidRDefault="00472870" w:rsidP="00C60686">
      <w:pPr>
        <w:pStyle w:val="Paragraphedeliste1"/>
        <w:numPr>
          <w:ilvl w:val="0"/>
          <w:numId w:val="9"/>
        </w:numPr>
        <w:spacing w:after="0"/>
        <w:jc w:val="both"/>
      </w:pPr>
      <w:r>
        <w:t>Est-ce que cette proposition de relecture m’a fait ou non percevoir le rôle de la Parole dans ma vie ?</w:t>
      </w:r>
    </w:p>
    <w:p w:rsidR="005E7DBE" w:rsidRDefault="00472870" w:rsidP="00C60686">
      <w:pPr>
        <w:pStyle w:val="Paragraphedeliste1"/>
        <w:numPr>
          <w:ilvl w:val="0"/>
          <w:numId w:val="9"/>
        </w:numPr>
        <w:spacing w:after="0"/>
        <w:jc w:val="both"/>
      </w:pPr>
      <w:r>
        <w:t>Après avoir écouté le partage de mes compagnons</w:t>
      </w:r>
      <w:r w:rsidR="00C60686">
        <w:t>,</w:t>
      </w:r>
      <w:r>
        <w:t xml:space="preserve"> à quoi est ce que je me sens invité ?</w:t>
      </w:r>
    </w:p>
    <w:p w:rsidR="005E7DBE" w:rsidRDefault="005E7DBE" w:rsidP="0065793B">
      <w:pPr>
        <w:spacing w:after="0"/>
      </w:pPr>
    </w:p>
    <w:p w:rsidR="005E7DBE" w:rsidRDefault="005E7DBE">
      <w:pPr>
        <w:pStyle w:val="Sansinterligne1"/>
      </w:pPr>
    </w:p>
    <w:p w:rsidR="00C60686" w:rsidRDefault="00C60686">
      <w:pPr>
        <w:pStyle w:val="Sansinterligne1"/>
      </w:pPr>
    </w:p>
    <w:p w:rsidR="005E7DBE" w:rsidRDefault="00472870">
      <w:pPr>
        <w:pStyle w:val="Sansinterligne1"/>
      </w:pPr>
      <w:r>
        <w:t xml:space="preserve">Date : </w:t>
      </w:r>
      <w:r w:rsidR="0065793B">
        <w:t>Décembre</w:t>
      </w:r>
      <w:r>
        <w:t xml:space="preserve"> 201</w:t>
      </w:r>
      <w:r w:rsidR="0065793B">
        <w:t>6</w:t>
      </w:r>
    </w:p>
    <w:p w:rsidR="00472870" w:rsidRDefault="00472870">
      <w:pPr>
        <w:jc w:val="right"/>
      </w:pPr>
    </w:p>
    <w:sectPr w:rsidR="00472870">
      <w:pgSz w:w="11906" w:h="16838"/>
      <w:pgMar w:top="851" w:right="1418" w:bottom="1418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6828" w:hanging="180"/>
      </w:pPr>
    </w:lvl>
  </w:abstractNum>
  <w:abstractNum w:abstractNumId="3" w15:restartNumberingAfterBreak="0">
    <w:nsid w:val="10862593"/>
    <w:multiLevelType w:val="multilevel"/>
    <w:tmpl w:val="88A48F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A1F4E1F"/>
    <w:multiLevelType w:val="hybridMultilevel"/>
    <w:tmpl w:val="919465BA"/>
    <w:lvl w:ilvl="0" w:tplc="040C0011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6513FB"/>
    <w:multiLevelType w:val="hybridMultilevel"/>
    <w:tmpl w:val="4BC88D52"/>
    <w:lvl w:ilvl="0" w:tplc="040C0011">
      <w:start w:val="1"/>
      <w:numFmt w:val="decimal"/>
      <w:lvlText w:val="%1)"/>
      <w:lvlJc w:val="left"/>
      <w:pPr>
        <w:ind w:left="1419" w:hanging="360"/>
      </w:p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6" w15:restartNumberingAfterBreak="0">
    <w:nsid w:val="4E3A3EA7"/>
    <w:multiLevelType w:val="hybridMultilevel"/>
    <w:tmpl w:val="AF5CE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C326C"/>
    <w:multiLevelType w:val="hybridMultilevel"/>
    <w:tmpl w:val="3126F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F1B7B"/>
    <w:multiLevelType w:val="hybridMultilevel"/>
    <w:tmpl w:val="FBC43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85"/>
    <w:rsid w:val="00011320"/>
    <w:rsid w:val="00472870"/>
    <w:rsid w:val="005E7DBE"/>
    <w:rsid w:val="0065793B"/>
    <w:rsid w:val="00662785"/>
    <w:rsid w:val="00C6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D1062F-0125-4BC7-B21C-59DA063B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ListLabel1">
    <w:name w:val="ListLabel 1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Paragraphedeliste">
    <w:name w:val="List Paragraph"/>
    <w:basedOn w:val="Normal"/>
    <w:uiPriority w:val="34"/>
    <w:qFormat/>
    <w:rsid w:val="0065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5</cp:revision>
  <cp:lastPrinted>1899-12-31T23:00:00Z</cp:lastPrinted>
  <dcterms:created xsi:type="dcterms:W3CDTF">2014-08-25T17:32:00Z</dcterms:created>
  <dcterms:modified xsi:type="dcterms:W3CDTF">2016-12-12T14:47:00Z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