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2092"/>
        <w:gridCol w:w="7119"/>
      </w:tblGrid>
      <w:tr w:rsidR="00050677">
        <w:tc>
          <w:tcPr>
            <w:tcW w:w="2092" w:type="dxa"/>
            <w:shd w:val="clear" w:color="auto" w:fill="auto"/>
            <w:vAlign w:val="bottom"/>
          </w:tcPr>
          <w:p w:rsidR="00050677" w:rsidRDefault="00415873">
            <w:pPr>
              <w:spacing w:after="0" w:line="100" w:lineRule="atLeast"/>
            </w:pPr>
            <w:r>
              <w:rPr>
                <w:noProof/>
                <w:sz w:val="20"/>
                <w:lang w:eastAsia="fr-FR"/>
              </w:rPr>
              <w:drawing>
                <wp:inline distT="0" distB="0" distL="0" distR="0">
                  <wp:extent cx="933450" cy="93345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7119" w:type="dxa"/>
            <w:shd w:val="clear" w:color="auto" w:fill="auto"/>
            <w:vAlign w:val="bottom"/>
          </w:tcPr>
          <w:p w:rsidR="00050677" w:rsidRDefault="00050677" w:rsidP="0042761E">
            <w:pPr>
              <w:pStyle w:val="Titre2"/>
              <w:spacing w:line="100" w:lineRule="atLeast"/>
            </w:pPr>
            <w:r w:rsidRPr="0042761E">
              <w:rPr>
                <w:sz w:val="24"/>
              </w:rPr>
              <w:t>Axe disciple </w:t>
            </w:r>
            <w:r w:rsidR="0042761E">
              <w:rPr>
                <w:sz w:val="24"/>
              </w:rPr>
              <w:t>-</w:t>
            </w:r>
            <w:r w:rsidRPr="0042761E">
              <w:rPr>
                <w:sz w:val="24"/>
              </w:rPr>
              <w:t xml:space="preserve"> Dimension « de vocation personnelle »</w:t>
            </w:r>
            <w:r w:rsidR="0042761E">
              <w:rPr>
                <w:sz w:val="24"/>
              </w:rPr>
              <w:t xml:space="preserve"> -</w:t>
            </w:r>
            <w:r w:rsidRPr="0042761E">
              <w:rPr>
                <w:sz w:val="24"/>
              </w:rPr>
              <w:t xml:space="preserve"> Agir </w:t>
            </w:r>
          </w:p>
        </w:tc>
      </w:tr>
    </w:tbl>
    <w:p w:rsidR="00050677" w:rsidRDefault="00050677">
      <w:pPr>
        <w:pStyle w:val="Titre1"/>
      </w:pPr>
      <w:r>
        <w:t xml:space="preserve">L’Eucharistie : </w:t>
      </w:r>
    </w:p>
    <w:p w:rsidR="00747A47" w:rsidRDefault="00747A47" w:rsidP="0042761E">
      <w:pPr>
        <w:pStyle w:val="Corpsdetexte"/>
        <w:jc w:val="center"/>
        <w:rPr>
          <w:rFonts w:ascii="Calibri" w:eastAsia="SimSun" w:hAnsi="Calibri" w:cs="font218"/>
          <w:b/>
          <w:bCs/>
          <w:color w:val="365F91"/>
          <w:sz w:val="32"/>
          <w:szCs w:val="28"/>
        </w:rPr>
      </w:pPr>
      <w:r>
        <w:rPr>
          <w:rFonts w:ascii="Calibri" w:eastAsia="SimSun" w:hAnsi="Calibri" w:cs="font218"/>
          <w:b/>
          <w:bCs/>
          <w:color w:val="365F91"/>
          <w:sz w:val="32"/>
          <w:szCs w:val="28"/>
        </w:rPr>
        <w:t>Relire ma participation à l’</w:t>
      </w:r>
      <w:r w:rsidR="0046710B">
        <w:rPr>
          <w:rFonts w:ascii="Calibri" w:eastAsia="SimSun" w:hAnsi="Calibri" w:cs="font218"/>
          <w:b/>
          <w:bCs/>
          <w:color w:val="365F91"/>
          <w:sz w:val="32"/>
          <w:szCs w:val="28"/>
        </w:rPr>
        <w:t>E</w:t>
      </w:r>
      <w:r>
        <w:rPr>
          <w:rFonts w:ascii="Calibri" w:eastAsia="SimSun" w:hAnsi="Calibri" w:cs="font218"/>
          <w:b/>
          <w:bCs/>
          <w:color w:val="365F91"/>
          <w:sz w:val="32"/>
          <w:szCs w:val="28"/>
        </w:rPr>
        <w:t xml:space="preserve">ucharistie - </w:t>
      </w:r>
      <w:r w:rsidR="00EA1672">
        <w:rPr>
          <w:rFonts w:ascii="Calibri" w:eastAsia="SimSun" w:hAnsi="Calibri" w:cs="font218"/>
          <w:b/>
          <w:bCs/>
          <w:color w:val="365F91"/>
          <w:sz w:val="32"/>
          <w:szCs w:val="28"/>
        </w:rPr>
        <w:t>célébrer</w:t>
      </w:r>
      <w:r>
        <w:rPr>
          <w:rFonts w:ascii="Calibri" w:eastAsia="SimSun" w:hAnsi="Calibri" w:cs="font218"/>
          <w:b/>
          <w:bCs/>
          <w:color w:val="365F91"/>
          <w:sz w:val="32"/>
          <w:szCs w:val="28"/>
        </w:rPr>
        <w:t xml:space="preserve"> en CL</w:t>
      </w:r>
    </w:p>
    <w:p w:rsidR="0042761E" w:rsidRPr="00747A47" w:rsidRDefault="00747A47" w:rsidP="00747A47">
      <w:pPr>
        <w:pStyle w:val="Corpsdetexte"/>
        <w:spacing w:before="60"/>
        <w:jc w:val="center"/>
        <w:rPr>
          <w:rFonts w:ascii="Calibri" w:eastAsia="SimSun" w:hAnsi="Calibri" w:cs="font218"/>
          <w:bCs/>
          <w:i/>
          <w:color w:val="365F91"/>
          <w:sz w:val="28"/>
          <w:szCs w:val="28"/>
        </w:rPr>
      </w:pPr>
      <w:r>
        <w:rPr>
          <w:rFonts w:ascii="Calibri" w:eastAsia="SimSun" w:hAnsi="Calibri" w:cs="font218"/>
          <w:bCs/>
          <w:i/>
          <w:color w:val="365F91"/>
          <w:sz w:val="28"/>
          <w:szCs w:val="28"/>
        </w:rPr>
        <w:t>P</w:t>
      </w:r>
      <w:r w:rsidR="0042761E" w:rsidRPr="00747A47">
        <w:rPr>
          <w:rFonts w:ascii="Calibri" w:eastAsia="SimSun" w:hAnsi="Calibri" w:cs="font218"/>
          <w:bCs/>
          <w:i/>
          <w:color w:val="365F91"/>
          <w:sz w:val="28"/>
          <w:szCs w:val="28"/>
        </w:rPr>
        <w:t>arcours sur deux réunions</w:t>
      </w:r>
    </w:p>
    <w:p w:rsidR="00050677" w:rsidRDefault="00050677" w:rsidP="00753729">
      <w:pPr>
        <w:spacing w:after="0"/>
      </w:pPr>
    </w:p>
    <w:p w:rsidR="0046710B" w:rsidRDefault="0042761E" w:rsidP="0042761E">
      <w:pPr>
        <w:spacing w:after="0" w:line="280" w:lineRule="exact"/>
        <w:jc w:val="both"/>
      </w:pPr>
      <w:r>
        <w:rPr>
          <w:b/>
        </w:rPr>
        <w:t>Visée</w:t>
      </w:r>
      <w:r w:rsidR="00050677">
        <w:rPr>
          <w:b/>
        </w:rPr>
        <w:t> :</w:t>
      </w:r>
      <w:r w:rsidR="00050677">
        <w:t xml:space="preserve"> Relire sa </w:t>
      </w:r>
      <w:r>
        <w:t>pratique de</w:t>
      </w:r>
      <w:r w:rsidR="00050677">
        <w:t xml:space="preserve"> l’Eucharistie, célébrer en communauté locale</w:t>
      </w:r>
      <w:r>
        <w:t xml:space="preserve">. </w:t>
      </w:r>
    </w:p>
    <w:p w:rsidR="00050677" w:rsidRDefault="0042761E" w:rsidP="0042761E">
      <w:pPr>
        <w:spacing w:after="0" w:line="280" w:lineRule="exact"/>
        <w:jc w:val="both"/>
        <w:rPr>
          <w:i/>
        </w:rPr>
      </w:pPr>
      <w:r>
        <w:t>Puis,</w:t>
      </w:r>
      <w:r w:rsidR="00050677">
        <w:t xml:space="preserve"> lors d’une seconde réunion</w:t>
      </w:r>
      <w:r>
        <w:t>,</w:t>
      </w:r>
      <w:r w:rsidR="00050677">
        <w:t xml:space="preserve"> relire la célébration commune, repérer les déplacement</w:t>
      </w:r>
      <w:r w:rsidR="00E85E46">
        <w:t xml:space="preserve">s qui ont pu se </w:t>
      </w:r>
      <w:r>
        <w:t>produire</w:t>
      </w:r>
      <w:r w:rsidR="00E85E46">
        <w:t xml:space="preserve"> entre la première et la seconde réunion.</w:t>
      </w:r>
    </w:p>
    <w:p w:rsidR="00050677" w:rsidRPr="00737383" w:rsidRDefault="00050677" w:rsidP="0042761E">
      <w:pPr>
        <w:pStyle w:val="Corpsdetexte"/>
        <w:spacing w:line="280" w:lineRule="exact"/>
        <w:rPr>
          <w:rFonts w:ascii="Calibri" w:hAnsi="Calibri" w:cs="Calibri"/>
          <w:sz w:val="22"/>
          <w:szCs w:val="22"/>
        </w:rPr>
      </w:pPr>
    </w:p>
    <w:p w:rsidR="00050677" w:rsidRDefault="00EA1672" w:rsidP="00E3246F">
      <w:pPr>
        <w:pStyle w:val="Corpsdetexte"/>
        <w:spacing w:line="280" w:lineRule="exact"/>
        <w:rPr>
          <w:rFonts w:ascii="Calibri" w:hAnsi="Calibri" w:cs="Calibri"/>
          <w:b/>
          <w:sz w:val="22"/>
          <w:szCs w:val="22"/>
        </w:rPr>
      </w:pPr>
      <w:r>
        <w:rPr>
          <w:rFonts w:ascii="Calibri" w:hAnsi="Calibri" w:cs="Calibri"/>
          <w:b/>
          <w:sz w:val="22"/>
          <w:szCs w:val="22"/>
        </w:rPr>
        <w:t>P</w:t>
      </w:r>
      <w:r w:rsidR="00050677">
        <w:rPr>
          <w:rFonts w:ascii="Calibri" w:hAnsi="Calibri" w:cs="Calibri"/>
          <w:b/>
          <w:sz w:val="22"/>
          <w:szCs w:val="22"/>
        </w:rPr>
        <w:t>remière réunion</w:t>
      </w:r>
      <w:r w:rsidR="0046710B">
        <w:rPr>
          <w:rFonts w:ascii="Calibri" w:hAnsi="Calibri" w:cs="Calibri"/>
          <w:b/>
          <w:sz w:val="22"/>
          <w:szCs w:val="22"/>
        </w:rPr>
        <w:t> :</w:t>
      </w:r>
    </w:p>
    <w:p w:rsidR="00E3246F" w:rsidRDefault="00E3246F" w:rsidP="00E3246F">
      <w:pPr>
        <w:pStyle w:val="Corpsdetexte"/>
        <w:spacing w:line="280" w:lineRule="exact"/>
        <w:rPr>
          <w:rFonts w:ascii="Calibri" w:hAnsi="Calibri" w:cs="Calibri"/>
          <w:i/>
          <w:sz w:val="22"/>
          <w:szCs w:val="22"/>
          <w:u w:val="single"/>
        </w:rPr>
      </w:pPr>
    </w:p>
    <w:p w:rsidR="00EA1672" w:rsidRPr="00E3246F" w:rsidRDefault="00EA1672" w:rsidP="00E3246F">
      <w:pPr>
        <w:pStyle w:val="Paragraphedeliste"/>
        <w:numPr>
          <w:ilvl w:val="0"/>
          <w:numId w:val="10"/>
        </w:numPr>
        <w:tabs>
          <w:tab w:val="clear" w:pos="0"/>
          <w:tab w:val="num" w:pos="-360"/>
        </w:tabs>
        <w:spacing w:after="0" w:line="280" w:lineRule="exact"/>
        <w:ind w:left="357" w:hanging="357"/>
        <w:contextualSpacing w:val="0"/>
        <w:jc w:val="both"/>
        <w:rPr>
          <w:lang w:eastAsia="he-IL" w:bidi="he-IL"/>
        </w:rPr>
      </w:pPr>
      <w:r w:rsidRPr="00E3246F">
        <w:rPr>
          <w:b/>
          <w:iCs/>
        </w:rPr>
        <w:t>Texte pour la prière</w:t>
      </w:r>
      <w:r w:rsidRPr="00EA1672">
        <w:rPr>
          <w:iCs/>
        </w:rPr>
        <w:t xml:space="preserve"> : </w:t>
      </w:r>
      <w:r w:rsidR="00A733CE">
        <w:rPr>
          <w:iCs/>
        </w:rPr>
        <w:t>« </w:t>
      </w:r>
      <w:r w:rsidR="00A733CE">
        <w:rPr>
          <w:lang w:eastAsia="he-IL" w:bidi="he-IL"/>
        </w:rPr>
        <w:t xml:space="preserve">Jésus leur dit : </w:t>
      </w:r>
      <w:r>
        <w:rPr>
          <w:lang w:eastAsia="he-IL" w:bidi="he-IL"/>
        </w:rPr>
        <w:t>Je suis le pain de vie … »</w:t>
      </w:r>
      <w:r w:rsidRPr="00EA1672">
        <w:rPr>
          <w:b/>
          <w:bCs/>
          <w:lang w:eastAsia="he-IL" w:bidi="he-IL"/>
        </w:rPr>
        <w:t xml:space="preserve"> </w:t>
      </w:r>
      <w:proofErr w:type="spellStart"/>
      <w:r w:rsidRPr="00EA1672">
        <w:rPr>
          <w:b/>
          <w:bCs/>
          <w:lang w:eastAsia="he-IL" w:bidi="he-IL"/>
        </w:rPr>
        <w:t>Jn</w:t>
      </w:r>
      <w:proofErr w:type="spellEnd"/>
      <w:r w:rsidRPr="00EA1672">
        <w:rPr>
          <w:b/>
          <w:bCs/>
          <w:lang w:eastAsia="he-IL" w:bidi="he-IL"/>
        </w:rPr>
        <w:t xml:space="preserve"> 6, 35-59</w:t>
      </w:r>
    </w:p>
    <w:p w:rsidR="00E3246F" w:rsidRDefault="00E3246F" w:rsidP="00E3246F">
      <w:pPr>
        <w:pStyle w:val="Paragraphedeliste"/>
        <w:spacing w:after="0" w:line="280" w:lineRule="exact"/>
        <w:ind w:left="357"/>
        <w:contextualSpacing w:val="0"/>
        <w:jc w:val="both"/>
        <w:rPr>
          <w:lang w:eastAsia="he-IL" w:bidi="he-IL"/>
        </w:rPr>
      </w:pPr>
    </w:p>
    <w:p w:rsidR="00050677" w:rsidRPr="00EA1672" w:rsidRDefault="00050677" w:rsidP="00E3246F">
      <w:pPr>
        <w:pStyle w:val="Paragraphedeliste"/>
        <w:numPr>
          <w:ilvl w:val="0"/>
          <w:numId w:val="10"/>
        </w:numPr>
        <w:tabs>
          <w:tab w:val="clear" w:pos="0"/>
          <w:tab w:val="num" w:pos="-360"/>
        </w:tabs>
        <w:spacing w:after="80" w:line="280" w:lineRule="exact"/>
        <w:ind w:left="357" w:hanging="357"/>
        <w:contextualSpacing w:val="0"/>
        <w:jc w:val="both"/>
      </w:pPr>
      <w:r w:rsidRPr="00E3246F">
        <w:rPr>
          <w:b/>
          <w:lang w:eastAsia="he-IL" w:bidi="he-IL"/>
        </w:rPr>
        <w:t xml:space="preserve">Pour préparer </w:t>
      </w:r>
      <w:r w:rsidR="00BE0782" w:rsidRPr="00E3246F">
        <w:rPr>
          <w:b/>
          <w:lang w:eastAsia="he-IL" w:bidi="he-IL"/>
        </w:rPr>
        <w:t>mon</w:t>
      </w:r>
      <w:r w:rsidRPr="00E3246F">
        <w:rPr>
          <w:b/>
          <w:lang w:eastAsia="he-IL" w:bidi="he-IL"/>
        </w:rPr>
        <w:t xml:space="preserve"> partage</w:t>
      </w:r>
      <w:r w:rsidR="00E3246F">
        <w:rPr>
          <w:lang w:eastAsia="he-IL" w:bidi="he-IL"/>
        </w:rPr>
        <w:t> :</w:t>
      </w:r>
      <w:r w:rsidR="00EA1672">
        <w:rPr>
          <w:lang w:eastAsia="he-IL" w:bidi="he-IL"/>
        </w:rPr>
        <w:t xml:space="preserve"> j</w:t>
      </w:r>
      <w:r w:rsidRPr="00EA1672">
        <w:t>e relis ma participation à l’Eucharistie pendant les derniers moi</w:t>
      </w:r>
      <w:r w:rsidR="00EA1672">
        <w:t>s, ou les dernières années, en m’aidant des questions suivantes :</w:t>
      </w:r>
    </w:p>
    <w:p w:rsidR="00050677" w:rsidRDefault="00050677" w:rsidP="00E3246F">
      <w:pPr>
        <w:pStyle w:val="Corpsdetexte"/>
        <w:numPr>
          <w:ilvl w:val="0"/>
          <w:numId w:val="15"/>
        </w:numPr>
        <w:tabs>
          <w:tab w:val="clear" w:pos="1069"/>
          <w:tab w:val="num" w:pos="709"/>
        </w:tabs>
        <w:spacing w:after="80" w:line="280" w:lineRule="exact"/>
        <w:ind w:left="712"/>
        <w:rPr>
          <w:rFonts w:ascii="Calibri" w:hAnsi="Calibri" w:cs="Calibri"/>
          <w:sz w:val="22"/>
          <w:szCs w:val="22"/>
        </w:rPr>
      </w:pPr>
      <w:r>
        <w:rPr>
          <w:rFonts w:ascii="Calibri" w:hAnsi="Calibri" w:cs="Calibri"/>
          <w:sz w:val="22"/>
          <w:szCs w:val="22"/>
        </w:rPr>
        <w:t xml:space="preserve">Quelle(s) messe(s) </w:t>
      </w:r>
      <w:proofErr w:type="gramStart"/>
      <w:r>
        <w:rPr>
          <w:rFonts w:ascii="Calibri" w:hAnsi="Calibri" w:cs="Calibri"/>
          <w:sz w:val="22"/>
          <w:szCs w:val="22"/>
        </w:rPr>
        <w:t>m’ont</w:t>
      </w:r>
      <w:proofErr w:type="gramEnd"/>
      <w:r>
        <w:rPr>
          <w:rFonts w:ascii="Calibri" w:hAnsi="Calibri" w:cs="Calibri"/>
          <w:sz w:val="22"/>
          <w:szCs w:val="22"/>
        </w:rPr>
        <w:t xml:space="preserve"> touché, rejoint, permis de prier, de vivre une grâce,… ? Quelle(s) messe(s) </w:t>
      </w:r>
      <w:proofErr w:type="gramStart"/>
      <w:r>
        <w:rPr>
          <w:rFonts w:ascii="Calibri" w:hAnsi="Calibri" w:cs="Calibri"/>
          <w:sz w:val="22"/>
          <w:szCs w:val="22"/>
        </w:rPr>
        <w:t>m’ont</w:t>
      </w:r>
      <w:proofErr w:type="gramEnd"/>
      <w:r>
        <w:rPr>
          <w:rFonts w:ascii="Calibri" w:hAnsi="Calibri" w:cs="Calibri"/>
          <w:sz w:val="22"/>
          <w:szCs w:val="22"/>
        </w:rPr>
        <w:t xml:space="preserve"> mis mal à l’aise ? </w:t>
      </w:r>
    </w:p>
    <w:p w:rsidR="00050677" w:rsidRDefault="00727E86" w:rsidP="00E3246F">
      <w:pPr>
        <w:pStyle w:val="Corpsdetexte"/>
        <w:numPr>
          <w:ilvl w:val="0"/>
          <w:numId w:val="15"/>
        </w:numPr>
        <w:tabs>
          <w:tab w:val="clear" w:pos="1069"/>
          <w:tab w:val="num" w:pos="709"/>
        </w:tabs>
        <w:spacing w:after="80" w:line="280" w:lineRule="exact"/>
        <w:ind w:left="712"/>
        <w:rPr>
          <w:rFonts w:ascii="Calibri" w:hAnsi="Calibri" w:cs="Calibri"/>
          <w:sz w:val="22"/>
          <w:szCs w:val="22"/>
        </w:rPr>
      </w:pPr>
      <w:r>
        <w:rPr>
          <w:rFonts w:ascii="Calibri" w:hAnsi="Calibri" w:cs="Calibri"/>
          <w:sz w:val="22"/>
          <w:szCs w:val="22"/>
        </w:rPr>
        <w:t xml:space="preserve">Lors d’une </w:t>
      </w:r>
      <w:r w:rsidRPr="0042761E">
        <w:rPr>
          <w:rFonts w:ascii="Calibri" w:hAnsi="Calibri" w:cs="Calibri"/>
          <w:sz w:val="22"/>
          <w:szCs w:val="22"/>
        </w:rPr>
        <w:t>Eucharistie</w:t>
      </w:r>
      <w:r w:rsidR="0042761E">
        <w:rPr>
          <w:rFonts w:ascii="Calibri" w:hAnsi="Calibri" w:cs="Calibri"/>
          <w:sz w:val="22"/>
          <w:szCs w:val="22"/>
        </w:rPr>
        <w:t>,</w:t>
      </w:r>
      <w:r w:rsidRPr="0042761E">
        <w:rPr>
          <w:rFonts w:ascii="Calibri" w:hAnsi="Calibri" w:cs="Calibri"/>
          <w:sz w:val="22"/>
          <w:szCs w:val="22"/>
        </w:rPr>
        <w:t xml:space="preserve"> y </w:t>
      </w:r>
      <w:proofErr w:type="spellStart"/>
      <w:r w:rsidR="00050677" w:rsidRPr="0042761E">
        <w:rPr>
          <w:rFonts w:ascii="Calibri" w:hAnsi="Calibri" w:cs="Calibri"/>
          <w:sz w:val="22"/>
          <w:szCs w:val="22"/>
        </w:rPr>
        <w:t>a-t-il</w:t>
      </w:r>
      <w:proofErr w:type="spellEnd"/>
      <w:r w:rsidR="00050677" w:rsidRPr="00EA0C7E">
        <w:rPr>
          <w:rFonts w:ascii="Calibri" w:hAnsi="Calibri" w:cs="Calibri"/>
          <w:sz w:val="22"/>
          <w:szCs w:val="22"/>
        </w:rPr>
        <w:t xml:space="preserve"> </w:t>
      </w:r>
      <w:r w:rsidR="00050677">
        <w:rPr>
          <w:rFonts w:ascii="Calibri" w:hAnsi="Calibri" w:cs="Calibri"/>
          <w:sz w:val="22"/>
          <w:szCs w:val="22"/>
        </w:rPr>
        <w:t>des moments de la liturgie qui me parlent plus (ou pas) ? Qu’est ce que je goûte ? Qu’est ce qui me nourrit ? Qu’est ce qui fait que j’y participe ou pas ?</w:t>
      </w:r>
    </w:p>
    <w:p w:rsidR="00050677" w:rsidRDefault="00050677" w:rsidP="00E3246F">
      <w:pPr>
        <w:pStyle w:val="Corpsdetexte"/>
        <w:numPr>
          <w:ilvl w:val="0"/>
          <w:numId w:val="15"/>
        </w:numPr>
        <w:tabs>
          <w:tab w:val="clear" w:pos="1069"/>
          <w:tab w:val="num" w:pos="709"/>
        </w:tabs>
        <w:spacing w:after="80" w:line="280" w:lineRule="exact"/>
        <w:ind w:left="712"/>
        <w:rPr>
          <w:rFonts w:cs="Calibri"/>
          <w:sz w:val="22"/>
          <w:szCs w:val="22"/>
        </w:rPr>
      </w:pPr>
      <w:r>
        <w:rPr>
          <w:rFonts w:ascii="Calibri" w:hAnsi="Calibri" w:cs="Calibri"/>
          <w:sz w:val="22"/>
          <w:szCs w:val="22"/>
        </w:rPr>
        <w:t>Manger, boire, écouter</w:t>
      </w:r>
      <w:r w:rsidR="00727E86">
        <w:rPr>
          <w:rFonts w:ascii="Calibri" w:hAnsi="Calibri" w:cs="Calibri"/>
          <w:sz w:val="22"/>
          <w:szCs w:val="22"/>
        </w:rPr>
        <w:t xml:space="preserve"> : </w:t>
      </w:r>
      <w:r>
        <w:rPr>
          <w:rFonts w:ascii="Calibri" w:hAnsi="Calibri" w:cs="Calibri"/>
          <w:sz w:val="22"/>
          <w:szCs w:val="22"/>
        </w:rPr>
        <w:t>des termes associés à l’Eucharistie ? qu’est ce qu’ils signifient pour moi ? quel sens est ce que j’y donne ? Le texte de l’Evangile m’apporte-t-il un éclairage nouveau ?</w:t>
      </w:r>
    </w:p>
    <w:p w:rsidR="00050677" w:rsidRDefault="00050677" w:rsidP="00E3246F">
      <w:pPr>
        <w:numPr>
          <w:ilvl w:val="0"/>
          <w:numId w:val="15"/>
        </w:numPr>
        <w:tabs>
          <w:tab w:val="clear" w:pos="1069"/>
          <w:tab w:val="num" w:pos="709"/>
        </w:tabs>
        <w:spacing w:after="0" w:line="280" w:lineRule="exact"/>
        <w:ind w:left="712"/>
        <w:jc w:val="both"/>
        <w:rPr>
          <w:i/>
        </w:rPr>
      </w:pPr>
      <w:r>
        <w:t xml:space="preserve">Et en sortant de la messe…. Quelle place je donne à l’Eucharistie dans ma vie quotidienne, dans ma semaine, dans mon année ? Quel impact sur ma vie, sur le concret </w:t>
      </w:r>
      <w:r w:rsidRPr="00753729">
        <w:rPr>
          <w:bCs/>
        </w:rPr>
        <w:t>à</w:t>
      </w:r>
      <w:r w:rsidRPr="00753729">
        <w:t xml:space="preserve"> </w:t>
      </w:r>
      <w:r>
        <w:t>la messe ?</w:t>
      </w:r>
    </w:p>
    <w:p w:rsidR="00E3246F" w:rsidRDefault="00E3246F" w:rsidP="00E3246F">
      <w:pPr>
        <w:spacing w:after="0" w:line="280" w:lineRule="exact"/>
        <w:jc w:val="both"/>
        <w:rPr>
          <w:rFonts w:cstheme="minorHAnsi"/>
        </w:rPr>
      </w:pPr>
    </w:p>
    <w:p w:rsidR="00E3246F" w:rsidRPr="00E3246F" w:rsidRDefault="00E3246F" w:rsidP="00E3246F">
      <w:pPr>
        <w:spacing w:after="80" w:line="280" w:lineRule="exact"/>
        <w:jc w:val="both"/>
        <w:rPr>
          <w:i/>
          <w:u w:val="single"/>
        </w:rPr>
      </w:pPr>
      <w:r w:rsidRPr="00E3246F">
        <w:rPr>
          <w:rFonts w:cstheme="minorHAnsi"/>
        </w:rPr>
        <w:t>&gt; Suite à cette relecture, je choisis ce que je souhaite partager en CL.</w:t>
      </w:r>
    </w:p>
    <w:p w:rsidR="00EA1672" w:rsidRDefault="00EA1672" w:rsidP="00EA1672">
      <w:pPr>
        <w:spacing w:after="0" w:line="280" w:lineRule="exact"/>
        <w:jc w:val="both"/>
        <w:rPr>
          <w:iCs/>
        </w:rPr>
      </w:pPr>
    </w:p>
    <w:p w:rsidR="00050677" w:rsidRDefault="00050677" w:rsidP="00E3246F">
      <w:pPr>
        <w:pStyle w:val="Corpsdetexte"/>
        <w:spacing w:after="120" w:line="280" w:lineRule="exact"/>
        <w:rPr>
          <w:rFonts w:ascii="Calibri" w:hAnsi="Calibri" w:cs="Calibri"/>
          <w:b/>
          <w:sz w:val="22"/>
          <w:szCs w:val="22"/>
        </w:rPr>
      </w:pPr>
      <w:r>
        <w:rPr>
          <w:rFonts w:ascii="Calibri" w:hAnsi="Calibri" w:cs="Calibri"/>
          <w:b/>
          <w:sz w:val="22"/>
          <w:szCs w:val="22"/>
        </w:rPr>
        <w:t>Célébr</w:t>
      </w:r>
      <w:r w:rsidR="0046710B">
        <w:rPr>
          <w:rFonts w:ascii="Calibri" w:hAnsi="Calibri" w:cs="Calibri"/>
          <w:b/>
          <w:sz w:val="22"/>
          <w:szCs w:val="22"/>
        </w:rPr>
        <w:t xml:space="preserve">ation : </w:t>
      </w:r>
    </w:p>
    <w:p w:rsidR="0046710B" w:rsidRDefault="0046710B" w:rsidP="00A733CE">
      <w:pPr>
        <w:pStyle w:val="Corpsdetexte"/>
        <w:spacing w:after="80" w:line="280" w:lineRule="exact"/>
        <w:rPr>
          <w:rFonts w:ascii="Calibri" w:hAnsi="Calibri" w:cs="Calibri"/>
          <w:sz w:val="22"/>
          <w:szCs w:val="22"/>
        </w:rPr>
      </w:pPr>
      <w:r>
        <w:rPr>
          <w:rFonts w:ascii="Calibri" w:hAnsi="Calibri" w:cs="Calibri"/>
          <w:sz w:val="22"/>
          <w:szCs w:val="22"/>
        </w:rPr>
        <w:t xml:space="preserve">Préparer et vivre une messe en communauté locale. </w:t>
      </w:r>
    </w:p>
    <w:p w:rsidR="0046710B" w:rsidRDefault="0046710B" w:rsidP="00A733CE">
      <w:pPr>
        <w:pStyle w:val="Corpsdetexte"/>
        <w:spacing w:after="80" w:line="280" w:lineRule="exact"/>
        <w:rPr>
          <w:rFonts w:ascii="Calibri" w:hAnsi="Calibri" w:cs="Calibri"/>
          <w:sz w:val="22"/>
          <w:szCs w:val="22"/>
        </w:rPr>
      </w:pPr>
      <w:r>
        <w:rPr>
          <w:rFonts w:ascii="Calibri" w:hAnsi="Calibri" w:cs="Calibri"/>
          <w:sz w:val="22"/>
          <w:szCs w:val="22"/>
        </w:rPr>
        <w:t xml:space="preserve">Si ce n’est pas possible, choisir </w:t>
      </w:r>
      <w:r w:rsidRPr="0046710B">
        <w:rPr>
          <w:rFonts w:ascii="Calibri" w:hAnsi="Calibri" w:cs="Calibri"/>
          <w:sz w:val="22"/>
          <w:szCs w:val="22"/>
        </w:rPr>
        <w:t>un endroit pour aller prier ensemble (</w:t>
      </w:r>
      <w:r>
        <w:rPr>
          <w:rFonts w:ascii="Calibri" w:hAnsi="Calibri" w:cs="Calibri"/>
          <w:sz w:val="22"/>
          <w:szCs w:val="22"/>
        </w:rPr>
        <w:t>chez un membre de la CL, dans une chapelle)</w:t>
      </w:r>
      <w:r>
        <w:rPr>
          <w:rFonts w:ascii="Calibri" w:hAnsi="Calibri" w:cs="Calibri"/>
          <w:sz w:val="22"/>
          <w:szCs w:val="22"/>
        </w:rPr>
        <w:t xml:space="preserve"> et préparer le temps de prière.</w:t>
      </w:r>
    </w:p>
    <w:p w:rsidR="00050677" w:rsidRDefault="0046710B" w:rsidP="00E3246F">
      <w:pPr>
        <w:pStyle w:val="Corpsdetexte"/>
        <w:numPr>
          <w:ilvl w:val="0"/>
          <w:numId w:val="3"/>
        </w:numPr>
        <w:tabs>
          <w:tab w:val="clear" w:pos="0"/>
          <w:tab w:val="num" w:pos="-360"/>
        </w:tabs>
        <w:spacing w:after="80" w:line="280" w:lineRule="exact"/>
        <w:ind w:left="357" w:hanging="357"/>
        <w:rPr>
          <w:rFonts w:ascii="Calibri" w:hAnsi="Calibri" w:cs="Calibri"/>
          <w:sz w:val="22"/>
          <w:szCs w:val="22"/>
        </w:rPr>
      </w:pPr>
      <w:r>
        <w:rPr>
          <w:rFonts w:ascii="Calibri" w:hAnsi="Calibri" w:cs="Calibri"/>
          <w:sz w:val="22"/>
          <w:szCs w:val="22"/>
        </w:rPr>
        <w:t xml:space="preserve">Choisir les chants, les lecteurs </w:t>
      </w:r>
      <w:r w:rsidR="00050677">
        <w:rPr>
          <w:rFonts w:ascii="Calibri" w:hAnsi="Calibri" w:cs="Calibri"/>
          <w:sz w:val="22"/>
          <w:szCs w:val="22"/>
        </w:rPr>
        <w:t xml:space="preserve">… </w:t>
      </w:r>
    </w:p>
    <w:p w:rsidR="00050677" w:rsidRDefault="00050677" w:rsidP="00E3246F">
      <w:pPr>
        <w:pStyle w:val="Corpsdetexte"/>
        <w:numPr>
          <w:ilvl w:val="0"/>
          <w:numId w:val="3"/>
        </w:numPr>
        <w:tabs>
          <w:tab w:val="clear" w:pos="0"/>
          <w:tab w:val="num" w:pos="-360"/>
        </w:tabs>
        <w:spacing w:after="80" w:line="280" w:lineRule="exact"/>
        <w:ind w:left="357" w:hanging="357"/>
        <w:rPr>
          <w:rFonts w:ascii="Calibri" w:hAnsi="Calibri" w:cs="Calibri"/>
          <w:sz w:val="22"/>
          <w:szCs w:val="22"/>
        </w:rPr>
      </w:pPr>
      <w:r>
        <w:rPr>
          <w:rFonts w:ascii="Calibri" w:hAnsi="Calibri" w:cs="Calibri"/>
          <w:sz w:val="22"/>
          <w:szCs w:val="22"/>
        </w:rPr>
        <w:t>Prendre soin de l’offertoire</w:t>
      </w:r>
      <w:r w:rsidR="0046710B">
        <w:rPr>
          <w:rFonts w:ascii="Calibri" w:hAnsi="Calibri" w:cs="Calibri"/>
          <w:sz w:val="22"/>
          <w:szCs w:val="22"/>
        </w:rPr>
        <w:t>,</w:t>
      </w:r>
      <w:r>
        <w:rPr>
          <w:rFonts w:ascii="Calibri" w:hAnsi="Calibri" w:cs="Calibri"/>
          <w:sz w:val="22"/>
          <w:szCs w:val="22"/>
        </w:rPr>
        <w:t xml:space="preserve"> </w:t>
      </w:r>
      <w:r w:rsidR="0046710B">
        <w:rPr>
          <w:rFonts w:ascii="Calibri" w:hAnsi="Calibri" w:cs="Calibri"/>
          <w:sz w:val="22"/>
          <w:szCs w:val="22"/>
        </w:rPr>
        <w:t xml:space="preserve">en fonction du </w:t>
      </w:r>
      <w:r>
        <w:rPr>
          <w:rFonts w:ascii="Calibri" w:hAnsi="Calibri" w:cs="Calibri"/>
          <w:sz w:val="22"/>
          <w:szCs w:val="22"/>
        </w:rPr>
        <w:t xml:space="preserve">contexte de </w:t>
      </w:r>
      <w:r w:rsidR="0046710B">
        <w:rPr>
          <w:rFonts w:ascii="Calibri" w:hAnsi="Calibri" w:cs="Calibri"/>
          <w:sz w:val="22"/>
          <w:szCs w:val="22"/>
        </w:rPr>
        <w:t>la communauté locale</w:t>
      </w:r>
      <w:r>
        <w:rPr>
          <w:rFonts w:ascii="Calibri" w:hAnsi="Calibri" w:cs="Calibri"/>
          <w:sz w:val="22"/>
          <w:szCs w:val="22"/>
        </w:rPr>
        <w:t xml:space="preserve"> : </w:t>
      </w:r>
    </w:p>
    <w:p w:rsidR="00050677" w:rsidRPr="0046710B" w:rsidRDefault="00050677" w:rsidP="00E3246F">
      <w:pPr>
        <w:pStyle w:val="Corpsdetexte"/>
        <w:numPr>
          <w:ilvl w:val="0"/>
          <w:numId w:val="17"/>
        </w:numPr>
        <w:tabs>
          <w:tab w:val="clear" w:pos="349"/>
          <w:tab w:val="num" w:pos="-11"/>
        </w:tabs>
        <w:spacing w:after="80" w:line="280" w:lineRule="exact"/>
        <w:ind w:left="712"/>
        <w:rPr>
          <w:rFonts w:ascii="Calibri" w:hAnsi="Calibri" w:cs="Calibri"/>
          <w:sz w:val="22"/>
          <w:szCs w:val="22"/>
        </w:rPr>
      </w:pPr>
      <w:r w:rsidRPr="0046710B">
        <w:rPr>
          <w:rFonts w:ascii="Calibri" w:hAnsi="Calibri" w:cs="Calibri"/>
          <w:sz w:val="22"/>
          <w:szCs w:val="22"/>
        </w:rPr>
        <w:t xml:space="preserve">chacun </w:t>
      </w:r>
      <w:r w:rsidR="0046710B" w:rsidRPr="0046710B">
        <w:rPr>
          <w:rFonts w:ascii="Calibri" w:hAnsi="Calibri" w:cs="Calibri"/>
          <w:sz w:val="22"/>
          <w:szCs w:val="22"/>
        </w:rPr>
        <w:t xml:space="preserve">peut amener une bougie, </w:t>
      </w:r>
      <w:r w:rsidRPr="0046710B">
        <w:rPr>
          <w:rFonts w:ascii="Calibri" w:hAnsi="Calibri" w:cs="Calibri"/>
          <w:sz w:val="22"/>
          <w:szCs w:val="22"/>
        </w:rPr>
        <w:t xml:space="preserve">une fleur, un objet qui symbolise sa vie </w:t>
      </w:r>
    </w:p>
    <w:p w:rsidR="00050677" w:rsidRDefault="00050677" w:rsidP="00E3246F">
      <w:pPr>
        <w:pStyle w:val="Corpsdetexte"/>
        <w:numPr>
          <w:ilvl w:val="0"/>
          <w:numId w:val="17"/>
        </w:numPr>
        <w:tabs>
          <w:tab w:val="clear" w:pos="349"/>
          <w:tab w:val="num" w:pos="-11"/>
        </w:tabs>
        <w:spacing w:after="80" w:line="280" w:lineRule="exact"/>
        <w:ind w:left="712"/>
        <w:rPr>
          <w:rFonts w:ascii="Calibri" w:hAnsi="Calibri" w:cs="Calibri"/>
          <w:sz w:val="22"/>
          <w:szCs w:val="22"/>
        </w:rPr>
      </w:pPr>
      <w:r>
        <w:rPr>
          <w:rFonts w:ascii="Calibri" w:hAnsi="Calibri" w:cs="Calibri"/>
          <w:sz w:val="22"/>
          <w:szCs w:val="22"/>
        </w:rPr>
        <w:t>ou prendre du papier cadeau cou</w:t>
      </w:r>
      <w:r w:rsidR="00A733CE">
        <w:rPr>
          <w:rFonts w:ascii="Calibri" w:hAnsi="Calibri" w:cs="Calibri"/>
          <w:sz w:val="22"/>
          <w:szCs w:val="22"/>
        </w:rPr>
        <w:t>pé (déchiré) en longues bandes :</w:t>
      </w:r>
      <w:r>
        <w:rPr>
          <w:rFonts w:ascii="Calibri" w:hAnsi="Calibri" w:cs="Calibri"/>
          <w:sz w:val="22"/>
          <w:szCs w:val="22"/>
        </w:rPr>
        <w:t xml:space="preserve"> chacun est invité à écrire sur l’envers ce qu’il dépose devant le Christ, les papiers sont ensuite disposés sur l’autel </w:t>
      </w:r>
      <w:r w:rsidR="00A733CE">
        <w:rPr>
          <w:rFonts w:ascii="Calibri" w:hAnsi="Calibri" w:cs="Calibri"/>
          <w:sz w:val="22"/>
          <w:szCs w:val="22"/>
        </w:rPr>
        <w:t xml:space="preserve">/ </w:t>
      </w:r>
      <w:r>
        <w:rPr>
          <w:rFonts w:ascii="Calibri" w:hAnsi="Calibri" w:cs="Calibri"/>
          <w:sz w:val="22"/>
          <w:szCs w:val="22"/>
        </w:rPr>
        <w:t>la table (face écrite invisible) comme des chemins qui se croisent. Sur chaque chemin placer une bougie, au centre placer une grande bougie symbolisant le Christ qui rassemble.</w:t>
      </w:r>
    </w:p>
    <w:p w:rsidR="00050677" w:rsidRDefault="00050677" w:rsidP="00E3246F">
      <w:pPr>
        <w:pStyle w:val="Corpsdetexte"/>
        <w:numPr>
          <w:ilvl w:val="0"/>
          <w:numId w:val="3"/>
        </w:numPr>
        <w:tabs>
          <w:tab w:val="clear" w:pos="0"/>
          <w:tab w:val="num" w:pos="-360"/>
        </w:tabs>
        <w:spacing w:after="120" w:line="280" w:lineRule="exact"/>
        <w:ind w:left="357" w:hanging="357"/>
        <w:rPr>
          <w:rFonts w:ascii="Calibri" w:hAnsi="Calibri" w:cs="Calibri"/>
          <w:i/>
          <w:sz w:val="22"/>
          <w:szCs w:val="22"/>
        </w:rPr>
      </w:pPr>
      <w:r>
        <w:rPr>
          <w:rFonts w:ascii="Calibri" w:hAnsi="Calibri" w:cs="Calibri"/>
          <w:sz w:val="22"/>
          <w:szCs w:val="22"/>
        </w:rPr>
        <w:t>A la place de l’homélie, préférer une prière guidée, et inviter chacun à énoncer ce qui l’a touché,</w:t>
      </w:r>
      <w:r w:rsidR="00EA1672">
        <w:rPr>
          <w:rFonts w:ascii="Calibri" w:hAnsi="Calibri" w:cs="Calibri"/>
          <w:sz w:val="22"/>
          <w:szCs w:val="22"/>
        </w:rPr>
        <w:t>…</w:t>
      </w:r>
    </w:p>
    <w:p w:rsidR="00050677" w:rsidRDefault="00050677" w:rsidP="0042761E">
      <w:pPr>
        <w:pStyle w:val="Corpsdetexte"/>
        <w:spacing w:line="280" w:lineRule="exact"/>
        <w:rPr>
          <w:rFonts w:ascii="Calibri" w:hAnsi="Calibri" w:cs="Calibri"/>
          <w:i/>
          <w:sz w:val="22"/>
          <w:szCs w:val="22"/>
        </w:rPr>
      </w:pPr>
    </w:p>
    <w:p w:rsidR="00E3246F" w:rsidRDefault="00E3246F" w:rsidP="00EA1672">
      <w:pPr>
        <w:pStyle w:val="Corpsdetexte"/>
        <w:spacing w:after="120" w:line="280" w:lineRule="exact"/>
        <w:rPr>
          <w:rFonts w:ascii="Calibri" w:hAnsi="Calibri" w:cs="Calibri"/>
          <w:b/>
          <w:sz w:val="22"/>
          <w:szCs w:val="22"/>
        </w:rPr>
      </w:pPr>
    </w:p>
    <w:p w:rsidR="00E3246F" w:rsidRDefault="00E3246F" w:rsidP="00EA1672">
      <w:pPr>
        <w:pStyle w:val="Corpsdetexte"/>
        <w:spacing w:after="120" w:line="280" w:lineRule="exact"/>
        <w:rPr>
          <w:rFonts w:ascii="Calibri" w:hAnsi="Calibri" w:cs="Calibri"/>
          <w:b/>
          <w:sz w:val="22"/>
          <w:szCs w:val="22"/>
        </w:rPr>
      </w:pPr>
    </w:p>
    <w:p w:rsidR="00050677" w:rsidRDefault="00EA1672" w:rsidP="00E3246F">
      <w:pPr>
        <w:pStyle w:val="Corpsdetexte"/>
        <w:spacing w:line="280" w:lineRule="exact"/>
        <w:rPr>
          <w:rFonts w:ascii="Calibri" w:hAnsi="Calibri" w:cs="Calibri"/>
          <w:b/>
          <w:sz w:val="22"/>
          <w:szCs w:val="22"/>
        </w:rPr>
      </w:pPr>
      <w:r>
        <w:rPr>
          <w:rFonts w:ascii="Calibri" w:hAnsi="Calibri" w:cs="Calibri"/>
          <w:b/>
          <w:sz w:val="22"/>
          <w:szCs w:val="22"/>
        </w:rPr>
        <w:lastRenderedPageBreak/>
        <w:t>S</w:t>
      </w:r>
      <w:r w:rsidR="00050677">
        <w:rPr>
          <w:rFonts w:ascii="Calibri" w:hAnsi="Calibri" w:cs="Calibri"/>
          <w:b/>
          <w:sz w:val="22"/>
          <w:szCs w:val="22"/>
        </w:rPr>
        <w:t>econde réunion</w:t>
      </w:r>
      <w:r w:rsidR="00E3246F">
        <w:rPr>
          <w:rFonts w:ascii="Calibri" w:hAnsi="Calibri" w:cs="Calibri"/>
          <w:b/>
          <w:sz w:val="22"/>
          <w:szCs w:val="22"/>
        </w:rPr>
        <w:t> :</w:t>
      </w:r>
    </w:p>
    <w:p w:rsidR="00E3246F" w:rsidRDefault="00E3246F" w:rsidP="00E3246F">
      <w:pPr>
        <w:pStyle w:val="Corpsdetexte"/>
        <w:spacing w:line="280" w:lineRule="exact"/>
        <w:rPr>
          <w:rFonts w:ascii="Calibri" w:hAnsi="Calibri" w:cs="Calibri"/>
          <w:i/>
          <w:sz w:val="22"/>
          <w:szCs w:val="22"/>
        </w:rPr>
      </w:pPr>
    </w:p>
    <w:p w:rsidR="00050677" w:rsidRPr="00EA1672" w:rsidRDefault="00EA1672" w:rsidP="00E3246F">
      <w:pPr>
        <w:pStyle w:val="Corpsdetexte"/>
        <w:numPr>
          <w:ilvl w:val="0"/>
          <w:numId w:val="13"/>
        </w:numPr>
        <w:tabs>
          <w:tab w:val="num" w:pos="702"/>
        </w:tabs>
        <w:spacing w:line="280" w:lineRule="exact"/>
        <w:ind w:left="360"/>
        <w:rPr>
          <w:rFonts w:ascii="Calibri" w:hAnsi="Calibri" w:cs="Calibri"/>
          <w:sz w:val="22"/>
          <w:szCs w:val="22"/>
        </w:rPr>
      </w:pPr>
      <w:r w:rsidRPr="00E3246F">
        <w:rPr>
          <w:rFonts w:ascii="Calibri" w:hAnsi="Calibri" w:cs="Calibri"/>
          <w:b/>
          <w:sz w:val="22"/>
          <w:szCs w:val="22"/>
        </w:rPr>
        <w:t>Texte pour la p</w:t>
      </w:r>
      <w:r w:rsidR="00050677" w:rsidRPr="00E3246F">
        <w:rPr>
          <w:rFonts w:ascii="Calibri" w:hAnsi="Calibri" w:cs="Calibri"/>
          <w:b/>
          <w:sz w:val="22"/>
          <w:szCs w:val="22"/>
        </w:rPr>
        <w:t>rière</w:t>
      </w:r>
      <w:r w:rsidRPr="00EA1672">
        <w:rPr>
          <w:rFonts w:ascii="Calibri" w:hAnsi="Calibri" w:cs="Calibri"/>
          <w:sz w:val="22"/>
          <w:szCs w:val="22"/>
        </w:rPr>
        <w:t> :</w:t>
      </w:r>
      <w:r w:rsidR="00050677" w:rsidRPr="00EA1672">
        <w:rPr>
          <w:rFonts w:ascii="Calibri" w:hAnsi="Calibri" w:cs="Calibri"/>
          <w:sz w:val="22"/>
          <w:szCs w:val="22"/>
        </w:rPr>
        <w:t xml:space="preserve"> Mc 8,14-21</w:t>
      </w:r>
      <w:r w:rsidR="00E3246F">
        <w:rPr>
          <w:rFonts w:ascii="Calibri" w:hAnsi="Calibri" w:cs="Calibri"/>
          <w:sz w:val="22"/>
          <w:szCs w:val="22"/>
        </w:rPr>
        <w:t xml:space="preserve"> : </w:t>
      </w:r>
      <w:r w:rsidR="00A733CE">
        <w:rPr>
          <w:rFonts w:ascii="Calibri" w:hAnsi="Calibri" w:cs="Calibri"/>
          <w:sz w:val="22"/>
          <w:szCs w:val="22"/>
        </w:rPr>
        <w:t>les disciples manquent de pain</w:t>
      </w:r>
      <w:r w:rsidR="00E3246F">
        <w:rPr>
          <w:rFonts w:ascii="Calibri" w:hAnsi="Calibri" w:cs="Calibri"/>
          <w:sz w:val="22"/>
          <w:szCs w:val="22"/>
        </w:rPr>
        <w:t>.</w:t>
      </w:r>
    </w:p>
    <w:p w:rsidR="00050677" w:rsidRDefault="00050677" w:rsidP="00E3246F">
      <w:pPr>
        <w:pStyle w:val="Corpsdetexte"/>
        <w:spacing w:line="280" w:lineRule="exact"/>
        <w:rPr>
          <w:rFonts w:ascii="Calibri" w:hAnsi="Calibri" w:cs="Calibri"/>
          <w:sz w:val="22"/>
          <w:szCs w:val="22"/>
          <w:u w:val="single"/>
        </w:rPr>
      </w:pPr>
    </w:p>
    <w:p w:rsidR="00050677" w:rsidRPr="00EA1672" w:rsidRDefault="00050677" w:rsidP="00E3246F">
      <w:pPr>
        <w:pStyle w:val="Corpsdetexte"/>
        <w:numPr>
          <w:ilvl w:val="0"/>
          <w:numId w:val="12"/>
        </w:numPr>
        <w:tabs>
          <w:tab w:val="clear" w:pos="720"/>
          <w:tab w:val="num" w:pos="363"/>
        </w:tabs>
        <w:spacing w:after="80" w:line="280" w:lineRule="exact"/>
        <w:ind w:left="357" w:hanging="357"/>
        <w:rPr>
          <w:rFonts w:ascii="Calibri" w:hAnsi="Calibri" w:cs="Calibri"/>
          <w:sz w:val="22"/>
          <w:szCs w:val="22"/>
        </w:rPr>
      </w:pPr>
      <w:r w:rsidRPr="00E3246F">
        <w:rPr>
          <w:rFonts w:ascii="Calibri" w:eastAsia="SimSun" w:hAnsi="Calibri" w:cs="Calibri"/>
          <w:b/>
          <w:sz w:val="22"/>
          <w:szCs w:val="22"/>
          <w:lang w:eastAsia="he-IL" w:bidi="he-IL"/>
        </w:rPr>
        <w:t xml:space="preserve">Pour préparer </w:t>
      </w:r>
      <w:r w:rsidR="00EA1672" w:rsidRPr="00E3246F">
        <w:rPr>
          <w:rFonts w:ascii="Calibri" w:eastAsia="SimSun" w:hAnsi="Calibri" w:cs="Calibri"/>
          <w:b/>
          <w:sz w:val="22"/>
          <w:szCs w:val="22"/>
          <w:lang w:eastAsia="he-IL" w:bidi="he-IL"/>
        </w:rPr>
        <w:t>mon</w:t>
      </w:r>
      <w:r w:rsidRPr="00E3246F">
        <w:rPr>
          <w:rFonts w:ascii="Calibri" w:eastAsia="SimSun" w:hAnsi="Calibri" w:cs="Calibri"/>
          <w:b/>
          <w:sz w:val="22"/>
          <w:szCs w:val="22"/>
          <w:lang w:eastAsia="he-IL" w:bidi="he-IL"/>
        </w:rPr>
        <w:t xml:space="preserve"> partage</w:t>
      </w:r>
      <w:r w:rsidRPr="00EA1672">
        <w:rPr>
          <w:rFonts w:ascii="Calibri" w:eastAsia="SimSun" w:hAnsi="Calibri" w:cs="Calibri"/>
          <w:sz w:val="22"/>
          <w:szCs w:val="22"/>
          <w:lang w:eastAsia="he-IL" w:bidi="he-IL"/>
        </w:rPr>
        <w:t xml:space="preserve"> : </w:t>
      </w:r>
      <w:r w:rsidR="00E3246F">
        <w:rPr>
          <w:rFonts w:ascii="Calibri" w:eastAsia="SimSun" w:hAnsi="Calibri" w:cs="Calibri"/>
          <w:sz w:val="22"/>
          <w:szCs w:val="22"/>
          <w:lang w:eastAsia="he-IL" w:bidi="he-IL"/>
        </w:rPr>
        <w:t>j</w:t>
      </w:r>
      <w:r w:rsidRPr="00EA1672">
        <w:rPr>
          <w:rFonts w:ascii="Calibri" w:eastAsia="SimSun" w:hAnsi="Calibri" w:cs="Calibri"/>
          <w:sz w:val="22"/>
          <w:szCs w:val="22"/>
          <w:lang w:eastAsia="he-IL" w:bidi="he-IL"/>
        </w:rPr>
        <w:t>e relis la réunion sur l’Eucharistie, l’Eucharistie que nous avons célébrée</w:t>
      </w:r>
      <w:r w:rsidRPr="00EA1672">
        <w:rPr>
          <w:rFonts w:ascii="Calibri" w:hAnsi="Calibri" w:cs="Calibri"/>
          <w:sz w:val="22"/>
          <w:szCs w:val="22"/>
        </w:rPr>
        <w:t xml:space="preserve"> ensemble.</w:t>
      </w:r>
    </w:p>
    <w:p w:rsidR="00050677" w:rsidRPr="00975F69" w:rsidRDefault="00727E86" w:rsidP="00E3246F">
      <w:pPr>
        <w:pStyle w:val="Corpsdetexte"/>
        <w:numPr>
          <w:ilvl w:val="0"/>
          <w:numId w:val="18"/>
        </w:numPr>
        <w:tabs>
          <w:tab w:val="clear" w:pos="1421"/>
          <w:tab w:val="num" w:pos="1064"/>
        </w:tabs>
        <w:spacing w:after="80" w:line="280" w:lineRule="exact"/>
        <w:ind w:left="1064"/>
        <w:rPr>
          <w:rFonts w:ascii="Calibri" w:hAnsi="Calibri" w:cs="Calibri"/>
          <w:sz w:val="22"/>
          <w:szCs w:val="22"/>
        </w:rPr>
      </w:pPr>
      <w:r w:rsidRPr="00975F69">
        <w:rPr>
          <w:rFonts w:ascii="Calibri" w:hAnsi="Calibri" w:cs="Calibri"/>
          <w:sz w:val="22"/>
          <w:szCs w:val="22"/>
        </w:rPr>
        <w:t xml:space="preserve">Y </w:t>
      </w:r>
      <w:proofErr w:type="spellStart"/>
      <w:r w:rsidR="00050677" w:rsidRPr="00975F69">
        <w:rPr>
          <w:rFonts w:ascii="Calibri" w:hAnsi="Calibri" w:cs="Calibri"/>
          <w:sz w:val="22"/>
          <w:szCs w:val="22"/>
        </w:rPr>
        <w:t>a-t-il</w:t>
      </w:r>
      <w:proofErr w:type="spellEnd"/>
      <w:r w:rsidR="00050677" w:rsidRPr="00975F69">
        <w:rPr>
          <w:rFonts w:ascii="Calibri" w:hAnsi="Calibri" w:cs="Calibri"/>
          <w:sz w:val="22"/>
          <w:szCs w:val="22"/>
        </w:rPr>
        <w:t xml:space="preserve"> des points qui prennent du sens ? qui s’éclairent ? des temps de la célébration qui me parlent différemment ? </w:t>
      </w:r>
      <w:r w:rsidR="00975F69" w:rsidRPr="00975F69">
        <w:rPr>
          <w:rFonts w:ascii="Calibri" w:hAnsi="Calibri" w:cs="Calibri"/>
          <w:sz w:val="22"/>
          <w:szCs w:val="22"/>
        </w:rPr>
        <w:t>qu’est ce que je peux en dire ?</w:t>
      </w:r>
      <w:r w:rsidR="00050677" w:rsidRPr="00975F69">
        <w:rPr>
          <w:rFonts w:ascii="Calibri" w:hAnsi="Calibri" w:cs="Calibri"/>
          <w:sz w:val="22"/>
          <w:szCs w:val="22"/>
        </w:rPr>
        <w:t xml:space="preserve"> que </w:t>
      </w:r>
      <w:r w:rsidR="006E5045" w:rsidRPr="00975F69">
        <w:rPr>
          <w:rFonts w:ascii="Calibri" w:hAnsi="Calibri" w:cs="Calibri"/>
          <w:sz w:val="22"/>
          <w:szCs w:val="22"/>
        </w:rPr>
        <w:t>puis-je</w:t>
      </w:r>
      <w:r w:rsidR="00050677" w:rsidRPr="00975F69">
        <w:rPr>
          <w:rFonts w:ascii="Calibri" w:hAnsi="Calibri" w:cs="Calibri"/>
          <w:sz w:val="22"/>
          <w:szCs w:val="22"/>
        </w:rPr>
        <w:t xml:space="preserve"> partager ?</w:t>
      </w:r>
    </w:p>
    <w:p w:rsidR="00050677" w:rsidRPr="00975F69" w:rsidRDefault="00050677" w:rsidP="00E3246F">
      <w:pPr>
        <w:pStyle w:val="Corpsdetexte"/>
        <w:numPr>
          <w:ilvl w:val="0"/>
          <w:numId w:val="18"/>
        </w:numPr>
        <w:tabs>
          <w:tab w:val="clear" w:pos="1421"/>
          <w:tab w:val="num" w:pos="1064"/>
        </w:tabs>
        <w:spacing w:after="80" w:line="280" w:lineRule="exact"/>
        <w:ind w:left="1064"/>
        <w:rPr>
          <w:rFonts w:ascii="Calibri" w:hAnsi="Calibri" w:cs="Calibri"/>
          <w:sz w:val="22"/>
          <w:szCs w:val="22"/>
        </w:rPr>
      </w:pPr>
      <w:r w:rsidRPr="00975F69">
        <w:rPr>
          <w:rFonts w:ascii="Calibri" w:hAnsi="Calibri" w:cs="Calibri"/>
          <w:sz w:val="22"/>
          <w:szCs w:val="22"/>
        </w:rPr>
        <w:t>Est</w:t>
      </w:r>
      <w:r w:rsidR="00727E86" w:rsidRPr="00975F69">
        <w:rPr>
          <w:rFonts w:ascii="Calibri" w:hAnsi="Calibri" w:cs="Calibri"/>
          <w:sz w:val="22"/>
          <w:szCs w:val="22"/>
        </w:rPr>
        <w:t>-</w:t>
      </w:r>
      <w:r w:rsidRPr="00975F69">
        <w:rPr>
          <w:rFonts w:ascii="Calibri" w:hAnsi="Calibri" w:cs="Calibri"/>
          <w:sz w:val="22"/>
          <w:szCs w:val="22"/>
        </w:rPr>
        <w:t xml:space="preserve">ce que l’Eucharistie prend une coloration différente? Est-ce que les dernières réunions m’invitent à </w:t>
      </w:r>
      <w:r w:rsidR="00E3246F">
        <w:rPr>
          <w:rFonts w:ascii="Calibri" w:hAnsi="Calibri" w:cs="Calibri"/>
          <w:sz w:val="22"/>
          <w:szCs w:val="22"/>
        </w:rPr>
        <w:t xml:space="preserve">faire </w:t>
      </w:r>
      <w:r w:rsidRPr="00975F69">
        <w:rPr>
          <w:rFonts w:ascii="Calibri" w:hAnsi="Calibri" w:cs="Calibri"/>
          <w:sz w:val="22"/>
          <w:szCs w:val="22"/>
        </w:rPr>
        <w:t>un pas ? Si oui lequel ? si non pourquoi ? Est-ce qu’il y a des éléments que j’ai envi</w:t>
      </w:r>
      <w:r w:rsidR="00727E86" w:rsidRPr="00975F69">
        <w:rPr>
          <w:rFonts w:ascii="Calibri" w:hAnsi="Calibri" w:cs="Calibri"/>
          <w:sz w:val="22"/>
          <w:szCs w:val="22"/>
        </w:rPr>
        <w:t>e de creuser ? Quels moyens est-</w:t>
      </w:r>
      <w:r w:rsidRPr="00975F69">
        <w:rPr>
          <w:rFonts w:ascii="Calibri" w:hAnsi="Calibri" w:cs="Calibri"/>
          <w:sz w:val="22"/>
          <w:szCs w:val="22"/>
        </w:rPr>
        <w:t>ce que je me donne ?</w:t>
      </w:r>
    </w:p>
    <w:p w:rsidR="00050677" w:rsidRDefault="00050677" w:rsidP="00E3246F">
      <w:pPr>
        <w:numPr>
          <w:ilvl w:val="0"/>
          <w:numId w:val="18"/>
        </w:numPr>
        <w:tabs>
          <w:tab w:val="clear" w:pos="1421"/>
          <w:tab w:val="num" w:pos="1064"/>
        </w:tabs>
        <w:spacing w:after="80" w:line="280" w:lineRule="exact"/>
        <w:ind w:left="1064"/>
        <w:jc w:val="both"/>
      </w:pPr>
      <w:r w:rsidRPr="00975F69">
        <w:t>Les autres à la messe : des étrangers, des membres d’une même famille, des compagnons, des voisins, des indésirables ? Comment est ce que je m</w:t>
      </w:r>
      <w:r w:rsidR="00727E86" w:rsidRPr="00975F69">
        <w:t>e situe dans ce peuple ? Qu’est-</w:t>
      </w:r>
      <w:r w:rsidRPr="00975F69">
        <w:t xml:space="preserve">ce qui fait que je sois en communion avec mes </w:t>
      </w:r>
      <w:r w:rsidR="00727E86" w:rsidRPr="00975F69">
        <w:t>voisins de banc ou non ? Qu’est-</w:t>
      </w:r>
      <w:r w:rsidRPr="00975F69">
        <w:t xml:space="preserve">ce que cela dit de ma relation à l’Église ? </w:t>
      </w:r>
    </w:p>
    <w:p w:rsidR="00E3246F" w:rsidRPr="00E3246F" w:rsidRDefault="00050677" w:rsidP="00E3246F">
      <w:pPr>
        <w:numPr>
          <w:ilvl w:val="0"/>
          <w:numId w:val="18"/>
        </w:numPr>
        <w:tabs>
          <w:tab w:val="clear" w:pos="1421"/>
          <w:tab w:val="num" w:pos="1064"/>
        </w:tabs>
        <w:spacing w:after="0" w:line="280" w:lineRule="exact"/>
        <w:ind w:left="1064"/>
        <w:jc w:val="both"/>
        <w:rPr>
          <w:i/>
          <w:u w:val="single"/>
        </w:rPr>
      </w:pPr>
      <w:r>
        <w:t>L’Eucharistie un mystère, un don gratuit du Christ à son peuple (l’Église). Qu’est ce que j’en perçois ?</w:t>
      </w:r>
    </w:p>
    <w:p w:rsidR="00E3246F" w:rsidRDefault="00E3246F" w:rsidP="00E3246F">
      <w:pPr>
        <w:spacing w:after="0" w:line="280" w:lineRule="exact"/>
        <w:jc w:val="both"/>
        <w:rPr>
          <w:i/>
        </w:rPr>
      </w:pPr>
    </w:p>
    <w:p w:rsidR="00E3246F" w:rsidRPr="00E3246F" w:rsidRDefault="00E3246F" w:rsidP="00E3246F">
      <w:pPr>
        <w:spacing w:after="0" w:line="280" w:lineRule="exact"/>
        <w:jc w:val="both"/>
        <w:rPr>
          <w:i/>
          <w:u w:val="single"/>
        </w:rPr>
      </w:pPr>
      <w:r w:rsidRPr="00E3246F">
        <w:rPr>
          <w:i/>
        </w:rPr>
        <w:t>Note : ne pas hésiter à ajouter des questions qui feraient suite à la première réunion.</w:t>
      </w:r>
    </w:p>
    <w:p w:rsidR="00E3246F" w:rsidRDefault="00E3246F" w:rsidP="00E3246F">
      <w:pPr>
        <w:spacing w:after="0" w:line="280" w:lineRule="exact"/>
        <w:jc w:val="both"/>
        <w:rPr>
          <w:rFonts w:cstheme="minorHAnsi"/>
        </w:rPr>
      </w:pPr>
    </w:p>
    <w:p w:rsidR="00E3246F" w:rsidRDefault="00E3246F" w:rsidP="00E3246F">
      <w:pPr>
        <w:spacing w:after="0" w:line="280" w:lineRule="exact"/>
        <w:jc w:val="both"/>
        <w:rPr>
          <w:i/>
          <w:u w:val="single"/>
        </w:rPr>
      </w:pPr>
      <w:r w:rsidRPr="00E3246F">
        <w:rPr>
          <w:rFonts w:cstheme="minorHAnsi"/>
        </w:rPr>
        <w:t>&gt; Suite à cette relecture, je choisis ce que je souhaite partager en CL.</w:t>
      </w:r>
    </w:p>
    <w:p w:rsidR="00050677" w:rsidRDefault="00050677" w:rsidP="00737383">
      <w:pPr>
        <w:spacing w:after="0" w:line="280" w:lineRule="exact"/>
      </w:pPr>
    </w:p>
    <w:p w:rsidR="00E85E46" w:rsidRPr="00E3246F" w:rsidRDefault="00050677" w:rsidP="0042761E">
      <w:pPr>
        <w:spacing w:after="0" w:line="280" w:lineRule="exact"/>
        <w:rPr>
          <w:b/>
        </w:rPr>
      </w:pPr>
      <w:r w:rsidRPr="00E3246F">
        <w:rPr>
          <w:b/>
        </w:rPr>
        <w:t>Autre</w:t>
      </w:r>
      <w:r w:rsidR="006E5045" w:rsidRPr="00E3246F">
        <w:rPr>
          <w:b/>
        </w:rPr>
        <w:t>s</w:t>
      </w:r>
      <w:r w:rsidRPr="00E3246F">
        <w:rPr>
          <w:b/>
        </w:rPr>
        <w:t xml:space="preserve"> ressources : </w:t>
      </w:r>
    </w:p>
    <w:p w:rsidR="0042761E" w:rsidRDefault="0042761E" w:rsidP="0042761E">
      <w:pPr>
        <w:spacing w:after="0" w:line="280" w:lineRule="exact"/>
      </w:pPr>
    </w:p>
    <w:p w:rsidR="00E85E46" w:rsidRDefault="00E85E46" w:rsidP="00D27127">
      <w:pPr>
        <w:pStyle w:val="Paragraphedeliste"/>
        <w:numPr>
          <w:ilvl w:val="0"/>
          <w:numId w:val="20"/>
        </w:numPr>
        <w:tabs>
          <w:tab w:val="clear" w:pos="1421"/>
          <w:tab w:val="num" w:pos="720"/>
        </w:tabs>
        <w:spacing w:afterLines="60" w:after="144" w:line="280" w:lineRule="exact"/>
        <w:ind w:left="714" w:hanging="357"/>
        <w:contextualSpacing w:val="0"/>
        <w:jc w:val="both"/>
      </w:pPr>
      <w:r w:rsidRPr="00E3246F">
        <w:rPr>
          <w:b/>
        </w:rPr>
        <w:t>Fiche</w:t>
      </w:r>
      <w:r w:rsidR="0042761E">
        <w:t xml:space="preserve"> </w:t>
      </w:r>
      <w:r w:rsidRPr="00E3246F">
        <w:rPr>
          <w:b/>
        </w:rPr>
        <w:t>Une vie Eucharistique</w:t>
      </w:r>
      <w:r w:rsidR="0042761E">
        <w:t xml:space="preserve"> (</w:t>
      </w:r>
      <w:r w:rsidR="006E5045">
        <w:t>voir la</w:t>
      </w:r>
      <w:r w:rsidR="0042761E">
        <w:t xml:space="preserve"> page </w:t>
      </w:r>
      <w:r w:rsidR="006E5045">
        <w:t>d’</w:t>
      </w:r>
      <w:r w:rsidR="0042761E">
        <w:t>accueil </w:t>
      </w:r>
      <w:r w:rsidR="006E5045">
        <w:t>« </w:t>
      </w:r>
      <w:r w:rsidR="0042761E">
        <w:t>compléments d’idées pour les réunions</w:t>
      </w:r>
      <w:r w:rsidR="006E5045">
        <w:t> »</w:t>
      </w:r>
      <w:r w:rsidR="0042761E">
        <w:t xml:space="preserve"> : </w:t>
      </w:r>
      <w:hyperlink r:id="rId6" w:history="1">
        <w:r w:rsidR="0042761E" w:rsidRPr="00BF440C">
          <w:rPr>
            <w:rStyle w:val="Lienhypertexte"/>
          </w:rPr>
          <w:t>http://www.cvxe.fr/fiches/fiches.html</w:t>
        </w:r>
      </w:hyperlink>
      <w:r w:rsidR="0042761E">
        <w:t>)</w:t>
      </w:r>
    </w:p>
    <w:p w:rsidR="0042761E" w:rsidRPr="00747A47" w:rsidRDefault="0042761E" w:rsidP="00D27127">
      <w:pPr>
        <w:pStyle w:val="Paragraphedeliste"/>
        <w:numPr>
          <w:ilvl w:val="0"/>
          <w:numId w:val="20"/>
        </w:numPr>
        <w:tabs>
          <w:tab w:val="clear" w:pos="1421"/>
          <w:tab w:val="num" w:pos="720"/>
        </w:tabs>
        <w:spacing w:afterLines="60" w:after="144" w:line="280" w:lineRule="exact"/>
        <w:ind w:left="714" w:hanging="357"/>
        <w:contextualSpacing w:val="0"/>
        <w:jc w:val="both"/>
      </w:pPr>
      <w:r w:rsidRPr="00E3246F">
        <w:rPr>
          <w:b/>
        </w:rPr>
        <w:t>Revue Vie Chrétienne </w:t>
      </w:r>
      <w:r w:rsidR="00747A47" w:rsidRPr="00E3246F">
        <w:rPr>
          <w:b/>
        </w:rPr>
        <w:t>n°40 – mars 2016 </w:t>
      </w:r>
      <w:r w:rsidR="00747A47" w:rsidRPr="00747A47">
        <w:t xml:space="preserve">: </w:t>
      </w:r>
      <w:hyperlink r:id="rId7" w:history="1">
        <w:r w:rsidR="00747A47" w:rsidRPr="00747A47">
          <w:rPr>
            <w:rStyle w:val="Lienhypertexte"/>
          </w:rPr>
          <w:t>http://www.viechretienne.fr/sommaire/N-40-3-2016,304.php</w:t>
        </w:r>
      </w:hyperlink>
      <w:r w:rsidRPr="00747A47">
        <w:t xml:space="preserve">: </w:t>
      </w:r>
    </w:p>
    <w:p w:rsidR="00050677" w:rsidRPr="00D27127" w:rsidRDefault="00050677" w:rsidP="00D27127">
      <w:pPr>
        <w:pStyle w:val="Paragraphedeliste"/>
        <w:numPr>
          <w:ilvl w:val="0"/>
          <w:numId w:val="20"/>
        </w:numPr>
        <w:tabs>
          <w:tab w:val="clear" w:pos="1421"/>
          <w:tab w:val="num" w:pos="720"/>
        </w:tabs>
        <w:spacing w:afterLines="60" w:after="144" w:line="280" w:lineRule="exact"/>
        <w:ind w:left="714" w:hanging="357"/>
        <w:contextualSpacing w:val="0"/>
        <w:jc w:val="both"/>
        <w:rPr>
          <w:i/>
        </w:rPr>
      </w:pPr>
      <w:r w:rsidRPr="00E3246F">
        <w:rPr>
          <w:b/>
        </w:rPr>
        <w:t xml:space="preserve">Extrait de la </w:t>
      </w:r>
      <w:proofErr w:type="spellStart"/>
      <w:r w:rsidRPr="00E3246F">
        <w:rPr>
          <w:b/>
        </w:rPr>
        <w:t>Didaché</w:t>
      </w:r>
      <w:proofErr w:type="spellEnd"/>
      <w:r w:rsidR="00E3246F">
        <w:rPr>
          <w:b/>
        </w:rPr>
        <w:t xml:space="preserve"> </w:t>
      </w:r>
      <w:r w:rsidR="00E3246F" w:rsidRPr="00D27127">
        <w:t>(voir texte ci-dessous)</w:t>
      </w:r>
    </w:p>
    <w:p w:rsidR="00D27127" w:rsidRPr="00D27127" w:rsidRDefault="00E3246F" w:rsidP="00D27127">
      <w:pPr>
        <w:pStyle w:val="Paragraphedeliste"/>
        <w:numPr>
          <w:ilvl w:val="0"/>
          <w:numId w:val="20"/>
        </w:numPr>
        <w:tabs>
          <w:tab w:val="clear" w:pos="1421"/>
          <w:tab w:val="num" w:pos="720"/>
        </w:tabs>
        <w:spacing w:afterLines="60" w:after="144" w:line="280" w:lineRule="exact"/>
        <w:ind w:left="714" w:hanging="357"/>
        <w:contextualSpacing w:val="0"/>
        <w:jc w:val="both"/>
        <w:rPr>
          <w:i/>
        </w:rPr>
      </w:pPr>
      <w:r w:rsidRPr="00E3246F">
        <w:rPr>
          <w:b/>
        </w:rPr>
        <w:t xml:space="preserve">Extrait d’un cours de licence de Simon </w:t>
      </w:r>
      <w:proofErr w:type="spellStart"/>
      <w:r w:rsidRPr="00E3246F">
        <w:rPr>
          <w:b/>
        </w:rPr>
        <w:t>Knaebel</w:t>
      </w:r>
      <w:proofErr w:type="spellEnd"/>
      <w:r w:rsidRPr="00E3246F">
        <w:rPr>
          <w:b/>
        </w:rPr>
        <w:t xml:space="preserve"> – faculté de théologie de Strasbourg  </w:t>
      </w:r>
      <w:r w:rsidR="00D27127" w:rsidRPr="00D27127">
        <w:t>(voir texte ci-dessous)</w:t>
      </w:r>
    </w:p>
    <w:p w:rsidR="00E3246F" w:rsidRPr="00D27127" w:rsidRDefault="00E3246F" w:rsidP="00D27127">
      <w:pPr>
        <w:tabs>
          <w:tab w:val="num" w:pos="709"/>
        </w:tabs>
        <w:spacing w:after="120" w:line="280" w:lineRule="exact"/>
        <w:ind w:left="426"/>
        <w:jc w:val="both"/>
        <w:rPr>
          <w:b/>
        </w:rPr>
      </w:pPr>
    </w:p>
    <w:p w:rsidR="00E3246F" w:rsidRPr="00D27127" w:rsidRDefault="00E3246F" w:rsidP="00D27127">
      <w:pPr>
        <w:tabs>
          <w:tab w:val="num" w:pos="720"/>
        </w:tabs>
        <w:spacing w:after="120" w:line="280" w:lineRule="exact"/>
        <w:ind w:left="360"/>
        <w:rPr>
          <w:b/>
          <w:i/>
        </w:rPr>
      </w:pPr>
    </w:p>
    <w:p w:rsidR="00E3246F" w:rsidRDefault="00E3246F" w:rsidP="00E3246F">
      <w:pPr>
        <w:tabs>
          <w:tab w:val="num" w:pos="360"/>
        </w:tabs>
        <w:spacing w:after="120" w:line="280" w:lineRule="exact"/>
        <w:jc w:val="right"/>
        <w:rPr>
          <w:i/>
        </w:rPr>
      </w:pPr>
    </w:p>
    <w:p w:rsidR="00E3246F" w:rsidRPr="00E3246F" w:rsidRDefault="00E3246F" w:rsidP="00E3246F">
      <w:pPr>
        <w:tabs>
          <w:tab w:val="num" w:pos="360"/>
        </w:tabs>
        <w:spacing w:after="120" w:line="280" w:lineRule="exact"/>
        <w:jc w:val="right"/>
        <w:rPr>
          <w:b/>
          <w:i/>
        </w:rPr>
      </w:pPr>
      <w:r w:rsidRPr="00E3246F">
        <w:rPr>
          <w:i/>
        </w:rPr>
        <w:t>Date : Révision août 2017</w:t>
      </w:r>
    </w:p>
    <w:p w:rsidR="00E3246F" w:rsidRDefault="00E3246F" w:rsidP="00E3246F">
      <w:pPr>
        <w:pStyle w:val="Sansinterligne1"/>
        <w:spacing w:line="280" w:lineRule="exact"/>
      </w:pPr>
      <w:r>
        <w:rPr>
          <w:i w:val="0"/>
        </w:rPr>
        <w:br w:type="page"/>
      </w:r>
    </w:p>
    <w:p w:rsidR="00E3246F" w:rsidRPr="00E3246F" w:rsidRDefault="00E3246F" w:rsidP="006E5045">
      <w:pPr>
        <w:spacing w:after="0" w:line="280" w:lineRule="exact"/>
        <w:jc w:val="both"/>
        <w:rPr>
          <w:b/>
        </w:rPr>
      </w:pPr>
      <w:r w:rsidRPr="00E3246F">
        <w:rPr>
          <w:b/>
        </w:rPr>
        <w:lastRenderedPageBreak/>
        <w:t xml:space="preserve">Extrait de la </w:t>
      </w:r>
      <w:proofErr w:type="spellStart"/>
      <w:r w:rsidRPr="00E3246F">
        <w:rPr>
          <w:b/>
        </w:rPr>
        <w:t>Didaché</w:t>
      </w:r>
      <w:proofErr w:type="spellEnd"/>
    </w:p>
    <w:p w:rsidR="00E3246F" w:rsidRDefault="00E3246F" w:rsidP="006E5045">
      <w:pPr>
        <w:spacing w:after="0" w:line="280" w:lineRule="exact"/>
        <w:jc w:val="both"/>
        <w:rPr>
          <w:i/>
        </w:rPr>
      </w:pPr>
    </w:p>
    <w:p w:rsidR="00050677" w:rsidRDefault="00050677" w:rsidP="006E5045">
      <w:pPr>
        <w:spacing w:after="0" w:line="280" w:lineRule="exact"/>
        <w:jc w:val="both"/>
        <w:rPr>
          <w:i/>
        </w:rPr>
      </w:pPr>
      <w:r>
        <w:rPr>
          <w:i/>
        </w:rPr>
        <w:t xml:space="preserve">La </w:t>
      </w:r>
      <w:proofErr w:type="spellStart"/>
      <w:r>
        <w:rPr>
          <w:i/>
        </w:rPr>
        <w:t>Didachè</w:t>
      </w:r>
      <w:proofErr w:type="spellEnd"/>
      <w:r>
        <w:rPr>
          <w:i/>
        </w:rPr>
        <w:t xml:space="preserve"> est un petit livre qui fut écrit en langue grecque, sans doute en Syrie, vers la fin du premier siècle ou au début du deuxième siècle de notre ère.</w:t>
      </w:r>
    </w:p>
    <w:p w:rsidR="0042761E" w:rsidRDefault="0042761E" w:rsidP="0042761E">
      <w:pPr>
        <w:spacing w:after="0" w:line="280" w:lineRule="exact"/>
      </w:pPr>
    </w:p>
    <w:p w:rsidR="00050677" w:rsidRDefault="00050677" w:rsidP="0042761E">
      <w:pPr>
        <w:spacing w:after="0" w:line="280" w:lineRule="exact"/>
        <w:rPr>
          <w:b/>
          <w:bCs/>
        </w:rPr>
      </w:pPr>
      <w:r>
        <w:t xml:space="preserve">1. - Quant à l'eucharistie, faites ainsi vos actions de grâce. D'abord pour la coupe </w:t>
      </w:r>
      <w:proofErr w:type="gramStart"/>
      <w:r>
        <w:t>:</w:t>
      </w:r>
      <w:proofErr w:type="gramEnd"/>
      <w:r>
        <w:br/>
        <w:t>2. - " Nous Te rendons grâce, notre Père,</w:t>
      </w:r>
      <w:r>
        <w:br/>
        <w:t>pour la sainte vigne de David Ton serviteur</w:t>
      </w:r>
      <w:r>
        <w:br/>
        <w:t>que Tu nous a fait connaître par Jésus Ton Enfant.</w:t>
      </w:r>
      <w:r>
        <w:br/>
        <w:t>A Toi la gloire pour les siècles. "</w:t>
      </w:r>
      <w:r>
        <w:br/>
        <w:t>3. - Pour la fraction du pain :</w:t>
      </w:r>
      <w:r>
        <w:br/>
        <w:t>" Nous Te rendons grâces, notre Père</w:t>
      </w:r>
      <w:proofErr w:type="gramStart"/>
      <w:r>
        <w:t>,</w:t>
      </w:r>
      <w:proofErr w:type="gramEnd"/>
      <w:r>
        <w:br/>
        <w:t>pour la vie et la connaissance que Tu nous a révélés par Jésus Ton Enfant.</w:t>
      </w:r>
      <w:r>
        <w:br/>
        <w:t>A Toi la gloire pour les siècles.</w:t>
      </w:r>
      <w:r>
        <w:br/>
        <w:t>4. - De même que ce pain rompu était dispersé sur les collines</w:t>
      </w:r>
      <w:r>
        <w:br/>
        <w:t>et que, rassemblé, il est devenu un (seul tout)</w:t>
      </w:r>
      <w:proofErr w:type="gramStart"/>
      <w:r>
        <w:t>,</w:t>
      </w:r>
      <w:proofErr w:type="gramEnd"/>
      <w:r>
        <w:br/>
        <w:t>qu'ainsi soit rassemblée ton Eglise des extrémités de la terre dans Ton Royaume.</w:t>
      </w:r>
      <w:r>
        <w:br/>
        <w:t>Car à Toi sont la gloire et la puissance</w:t>
      </w:r>
      <w:r>
        <w:br/>
        <w:t>par Jésus-Christ pour les siècles. "</w:t>
      </w:r>
      <w:r>
        <w:br/>
        <w:t>5. - Que personne ne mange ni ne boive de votre eucharistie sinon ceux qui ont été baptisés au nom du Seigneur; car c'est à ce sujet que le Seigneur a dit : Ne donnez pas ce qui est saint aux chiens.</w:t>
      </w:r>
      <w:r>
        <w:br/>
      </w:r>
    </w:p>
    <w:p w:rsidR="00050677" w:rsidRDefault="00050677" w:rsidP="0042761E">
      <w:pPr>
        <w:spacing w:after="0" w:line="280" w:lineRule="exact"/>
        <w:jc w:val="center"/>
      </w:pPr>
      <w:r>
        <w:rPr>
          <w:b/>
          <w:bCs/>
        </w:rPr>
        <w:t>X</w:t>
      </w:r>
    </w:p>
    <w:p w:rsidR="00050677" w:rsidRDefault="00050677" w:rsidP="0042761E">
      <w:pPr>
        <w:spacing w:after="0" w:line="280" w:lineRule="exact"/>
      </w:pPr>
      <w:r>
        <w:br/>
        <w:t>1. - Après vous être rassasiés (1), rendez grâces ainsi :</w:t>
      </w:r>
      <w:r>
        <w:br/>
        <w:t>" Nous te rendons grâces, Père saint</w:t>
      </w:r>
      <w:proofErr w:type="gramStart"/>
      <w:r>
        <w:t>,</w:t>
      </w:r>
      <w:proofErr w:type="gramEnd"/>
      <w:r>
        <w:br/>
        <w:t>pour ton saint Nom</w:t>
      </w:r>
      <w:r>
        <w:br/>
        <w:t xml:space="preserve">que tu as fait habiter dans nos </w:t>
      </w:r>
      <w:r w:rsidR="00737383">
        <w:t>cœurs</w:t>
      </w:r>
      <w:r>
        <w:br/>
        <w:t>et pour la connaissance et la foi et l'immortalité</w:t>
      </w:r>
      <w:r>
        <w:br/>
        <w:t>que tu nous as révélées par Jésus Ton Enfant.</w:t>
      </w:r>
      <w:r>
        <w:br/>
        <w:t>A Toi la gloire pour les siècles.</w:t>
      </w:r>
      <w:r>
        <w:br/>
        <w:t>2. - C'est Toi, Maître tout puissant, qui a créé toutes choses à cause de Ton Nom,</w:t>
      </w:r>
      <w:r>
        <w:br/>
        <w:t>qui as donné la nourriture et le breuvage aux hommes pour qu'ils en jouissent,</w:t>
      </w:r>
      <w:r>
        <w:br/>
        <w:t>afin qu'ils te rendent grâces.</w:t>
      </w:r>
      <w:r>
        <w:br/>
        <w:t>Mais à nous tu as daigné accorder</w:t>
      </w:r>
      <w:r>
        <w:br/>
        <w:t>une nourriture et un breuvage spirituels</w:t>
      </w:r>
      <w:r>
        <w:br/>
        <w:t>et la vie éternelle par Ton Enfant.</w:t>
      </w:r>
      <w:r>
        <w:br/>
        <w:t>Avant toutes choses nous Te rendons grâces</w:t>
      </w:r>
      <w:r>
        <w:br/>
        <w:t>parce que Tu es puissant;</w:t>
      </w:r>
      <w:r>
        <w:br/>
        <w:t>à Toi la gloire pour les siècles.</w:t>
      </w:r>
      <w:r>
        <w:br/>
        <w:t>3. - Souviens-Toi, Seigneur, de Ton Eglise,</w:t>
      </w:r>
      <w:r>
        <w:br/>
        <w:t>pour la délivrer de tout mal et la rendre parfaite dans Ton amour</w:t>
      </w:r>
      <w:r>
        <w:br/>
        <w:t>et rassemble-la des quatre vents,</w:t>
      </w:r>
      <w:r>
        <w:br/>
        <w:t>elle que tu as sanctifiée,</w:t>
      </w:r>
      <w:r>
        <w:br/>
        <w:t>dans Ton royaume que Tu lui as préparé,</w:t>
      </w:r>
      <w:r>
        <w:br/>
        <w:t>car à Toi sont la puissance et la gloire pour les siècles.</w:t>
      </w:r>
      <w:r>
        <w:br/>
        <w:t>4. - Que la grâce arrive et que ce monde passe !</w:t>
      </w:r>
      <w:r>
        <w:br/>
        <w:t>Hosanna au Fils de David !</w:t>
      </w:r>
      <w:r>
        <w:br/>
        <w:t>Si quelqu'un est saint, qu'il vienne;</w:t>
      </w:r>
      <w:r>
        <w:br/>
        <w:t>s'il ne l'est pas, qu</w:t>
      </w:r>
      <w:r w:rsidR="00737383">
        <w:t>’</w:t>
      </w:r>
      <w:r>
        <w:t>il se repente.</w:t>
      </w:r>
      <w:r>
        <w:br/>
      </w:r>
      <w:proofErr w:type="spellStart"/>
      <w:r>
        <w:t>Maranatha</w:t>
      </w:r>
      <w:proofErr w:type="spellEnd"/>
      <w:r>
        <w:t>. (2</w:t>
      </w:r>
      <w:proofErr w:type="gramStart"/>
      <w:r w:rsidR="00737383">
        <w:t>)</w:t>
      </w:r>
      <w:proofErr w:type="gramEnd"/>
      <w:r>
        <w:br/>
        <w:t>Amen. "</w:t>
      </w:r>
      <w:r>
        <w:br/>
      </w:r>
      <w:r>
        <w:br/>
      </w:r>
      <w:r>
        <w:rPr>
          <w:i/>
          <w:iCs/>
        </w:rPr>
        <w:t>(1) : Il s'agit donc d'un véritable repas.</w:t>
      </w:r>
      <w:r>
        <w:rPr>
          <w:i/>
          <w:iCs/>
        </w:rPr>
        <w:br/>
        <w:t>(2) : Ces deux mots signifient : Seigneur, viens ! (</w:t>
      </w:r>
      <w:proofErr w:type="spellStart"/>
      <w:r>
        <w:rPr>
          <w:i/>
          <w:iCs/>
        </w:rPr>
        <w:t>Marana</w:t>
      </w:r>
      <w:proofErr w:type="spellEnd"/>
      <w:r>
        <w:rPr>
          <w:i/>
          <w:iCs/>
        </w:rPr>
        <w:t xml:space="preserve"> </w:t>
      </w:r>
      <w:proofErr w:type="spellStart"/>
      <w:r>
        <w:rPr>
          <w:i/>
          <w:iCs/>
        </w:rPr>
        <w:t>Tha</w:t>
      </w:r>
      <w:proofErr w:type="spellEnd"/>
      <w:r>
        <w:rPr>
          <w:i/>
          <w:iCs/>
        </w:rPr>
        <w:t>), ou Le Seigneur vient (</w:t>
      </w:r>
      <w:proofErr w:type="spellStart"/>
      <w:r>
        <w:rPr>
          <w:i/>
          <w:iCs/>
        </w:rPr>
        <w:t>Maran</w:t>
      </w:r>
      <w:proofErr w:type="spellEnd"/>
      <w:r>
        <w:rPr>
          <w:i/>
          <w:iCs/>
        </w:rPr>
        <w:t xml:space="preserve"> </w:t>
      </w:r>
      <w:proofErr w:type="spellStart"/>
      <w:r>
        <w:rPr>
          <w:i/>
          <w:iCs/>
        </w:rPr>
        <w:t>Atha</w:t>
      </w:r>
      <w:proofErr w:type="spellEnd"/>
      <w:r>
        <w:rPr>
          <w:i/>
          <w:iCs/>
        </w:rPr>
        <w:t>).</w:t>
      </w:r>
    </w:p>
    <w:p w:rsidR="00050677" w:rsidRPr="00747A47" w:rsidRDefault="00050677" w:rsidP="006E5045">
      <w:pPr>
        <w:spacing w:after="120" w:line="280" w:lineRule="exact"/>
        <w:rPr>
          <w:b/>
        </w:rPr>
      </w:pPr>
      <w:bookmarkStart w:id="0" w:name="_GoBack"/>
      <w:bookmarkEnd w:id="0"/>
      <w:r w:rsidRPr="00747A47">
        <w:rPr>
          <w:b/>
        </w:rPr>
        <w:lastRenderedPageBreak/>
        <w:t xml:space="preserve">Extrait d’un cours de licence de Simon </w:t>
      </w:r>
      <w:proofErr w:type="spellStart"/>
      <w:r w:rsidRPr="00747A47">
        <w:rPr>
          <w:b/>
        </w:rPr>
        <w:t>Knaebel</w:t>
      </w:r>
      <w:proofErr w:type="spellEnd"/>
      <w:r w:rsidRPr="00747A47">
        <w:rPr>
          <w:b/>
        </w:rPr>
        <w:t xml:space="preserve"> – faculté de théologie de Strasbourg  </w:t>
      </w:r>
    </w:p>
    <w:p w:rsidR="00050677" w:rsidRDefault="00050677" w:rsidP="006E5045">
      <w:pPr>
        <w:pStyle w:val="Paragraphedeliste1"/>
        <w:widowControl w:val="0"/>
        <w:numPr>
          <w:ilvl w:val="0"/>
          <w:numId w:val="7"/>
        </w:numPr>
        <w:spacing w:after="0" w:line="280" w:lineRule="exact"/>
        <w:jc w:val="both"/>
        <w:rPr>
          <w:spacing w:val="-2"/>
        </w:rPr>
      </w:pPr>
      <w:r>
        <w:rPr>
          <w:b/>
          <w:spacing w:val="-2"/>
        </w:rPr>
        <w:t xml:space="preserve">Présence réelle : </w:t>
      </w:r>
    </w:p>
    <w:p w:rsidR="00050677" w:rsidRDefault="00050677" w:rsidP="00747A47">
      <w:pPr>
        <w:widowControl w:val="0"/>
        <w:spacing w:after="0" w:line="280" w:lineRule="exact"/>
        <w:jc w:val="both"/>
        <w:rPr>
          <w:spacing w:val="-2"/>
        </w:rPr>
      </w:pPr>
      <w:r>
        <w:rPr>
          <w:spacing w:val="-2"/>
        </w:rPr>
        <w:t xml:space="preserve">La présence d'une personne se distingue de sa simple proximité </w:t>
      </w:r>
      <w:r>
        <w:t xml:space="preserve">spatiale. La juxtaposition corporelle (des voyageurs entassés </w:t>
      </w:r>
      <w:r>
        <w:rPr>
          <w:spacing w:val="-5"/>
        </w:rPr>
        <w:t xml:space="preserve">dans un </w:t>
      </w:r>
      <w:r>
        <w:rPr>
          <w:spacing w:val="-2"/>
        </w:rPr>
        <w:t xml:space="preserve">autobus, par exemple) peut n'avoir pas valeur de présence, alors </w:t>
      </w:r>
      <w:r>
        <w:rPr>
          <w:spacing w:val="-1"/>
        </w:rPr>
        <w:t xml:space="preserve">qu'une relation intense peut exister entre des personnes physiquement </w:t>
      </w:r>
      <w:r>
        <w:rPr>
          <w:spacing w:val="-2"/>
        </w:rPr>
        <w:t xml:space="preserve">séparées. </w:t>
      </w:r>
      <w:r>
        <w:rPr>
          <w:spacing w:val="1"/>
        </w:rPr>
        <w:t xml:space="preserve">L'idée de présence, étrangère au monde des choses, ne s'applique </w:t>
      </w:r>
      <w:r>
        <w:rPr>
          <w:spacing w:val="-1"/>
        </w:rPr>
        <w:t xml:space="preserve">adéquatement qu'aux </w:t>
      </w:r>
      <w:r>
        <w:rPr>
          <w:spacing w:val="-3"/>
        </w:rPr>
        <w:t xml:space="preserve">personnes. </w:t>
      </w:r>
      <w:r>
        <w:rPr>
          <w:spacing w:val="-2"/>
        </w:rPr>
        <w:t xml:space="preserve">Certes, la présence </w:t>
      </w:r>
      <w:r>
        <w:rPr>
          <w:spacing w:val="-1"/>
        </w:rPr>
        <w:t xml:space="preserve">n'est pas </w:t>
      </w:r>
      <w:r>
        <w:rPr>
          <w:spacing w:val="-2"/>
        </w:rPr>
        <w:t xml:space="preserve">indifférente à l'être-là physique ; </w:t>
      </w:r>
      <w:r>
        <w:rPr>
          <w:spacing w:val="-6"/>
        </w:rPr>
        <w:t xml:space="preserve">mais, en dernière analyse, elle repose </w:t>
      </w:r>
      <w:r>
        <w:rPr>
          <w:spacing w:val="7"/>
        </w:rPr>
        <w:t xml:space="preserve">sur la ou les relations qu'un sujet entretient avec d'autres sujets. </w:t>
      </w:r>
    </w:p>
    <w:p w:rsidR="00050677" w:rsidRDefault="00050677" w:rsidP="00747A47">
      <w:pPr>
        <w:widowControl w:val="0"/>
        <w:spacing w:after="0" w:line="280" w:lineRule="exact"/>
        <w:jc w:val="both"/>
        <w:rPr>
          <w:spacing w:val="-4"/>
        </w:rPr>
      </w:pPr>
      <w:r>
        <w:rPr>
          <w:spacing w:val="-2"/>
        </w:rPr>
        <w:t xml:space="preserve">Parce qu'elle est du registre de la relation, </w:t>
      </w:r>
      <w:r>
        <w:rPr>
          <w:spacing w:val="-3"/>
        </w:rPr>
        <w:t xml:space="preserve">la présence du </w:t>
      </w:r>
      <w:r>
        <w:rPr>
          <w:spacing w:val="-2"/>
        </w:rPr>
        <w:t xml:space="preserve">Christ ressuscité est, de soi, indépendante de toute localisation. </w:t>
      </w:r>
      <w:r>
        <w:t xml:space="preserve">Glorifié, le Fils est "assis à la droite de Dieu", ce qui signifie que </w:t>
      </w:r>
      <w:r>
        <w:rPr>
          <w:spacing w:val="-3"/>
        </w:rPr>
        <w:t xml:space="preserve">ses </w:t>
      </w:r>
      <w:r>
        <w:rPr>
          <w:spacing w:val="2"/>
        </w:rPr>
        <w:t xml:space="preserve">relations aux hommes sont désormais de même nature que celles </w:t>
      </w:r>
      <w:r>
        <w:rPr>
          <w:spacing w:val="-5"/>
        </w:rPr>
        <w:t xml:space="preserve">du </w:t>
      </w:r>
      <w:r>
        <w:rPr>
          <w:spacing w:val="-2"/>
        </w:rPr>
        <w:t xml:space="preserve">Père et de l'Esprit. "Il est bon pour vous que je m'en aille, dit Jésus, selon </w:t>
      </w:r>
      <w:r>
        <w:rPr>
          <w:spacing w:val="5"/>
        </w:rPr>
        <w:t xml:space="preserve">Jean, car si je ne m'en vais pas, le Paraclet ne viendra pas à vous </w:t>
      </w:r>
      <w:r>
        <w:rPr>
          <w:spacing w:val="-2"/>
        </w:rPr>
        <w:t xml:space="preserve">; mais si je m'en vais, je vous l'enverrai" (Jn </w:t>
      </w:r>
      <w:r>
        <w:rPr>
          <w:i/>
          <w:iCs/>
          <w:spacing w:val="-1"/>
        </w:rPr>
        <w:t xml:space="preserve">16,5-7). Il </w:t>
      </w:r>
      <w:r>
        <w:rPr>
          <w:spacing w:val="-3"/>
        </w:rPr>
        <w:t xml:space="preserve">faut que la </w:t>
      </w:r>
      <w:r>
        <w:rPr>
          <w:spacing w:val="-2"/>
        </w:rPr>
        <w:t xml:space="preserve">présence physique de Jésus cesse pour qu'advienne sa présence "pneumatique". Selon Vatican II, le Christ </w:t>
      </w:r>
      <w:r>
        <w:rPr>
          <w:spacing w:val="-3"/>
        </w:rPr>
        <w:t xml:space="preserve">"est présent dans le </w:t>
      </w:r>
      <w:r>
        <w:rPr>
          <w:spacing w:val="4"/>
        </w:rPr>
        <w:t xml:space="preserve">sacrifice de la messe, dans la personne du ministre </w:t>
      </w:r>
      <w:r>
        <w:rPr>
          <w:spacing w:val="-2"/>
        </w:rPr>
        <w:t xml:space="preserve">(...) et, au plus </w:t>
      </w:r>
      <w:r>
        <w:t xml:space="preserve">haut point, sous les espèces eucharistiques. Il est présent par sa vertu </w:t>
      </w:r>
      <w:r>
        <w:rPr>
          <w:spacing w:val="-1"/>
        </w:rPr>
        <w:t xml:space="preserve">dans les sacrements </w:t>
      </w:r>
      <w:r>
        <w:rPr>
          <w:spacing w:val="-2"/>
        </w:rPr>
        <w:t xml:space="preserve">(...), dans sa parole (...). Enfin, il est là lorsque l'Eglise prie et chante les psaumes, lui qui a promis : que là ou deux ou trois serait rassemblés en son nom, il serait présent au milieu d’eux. </w:t>
      </w:r>
      <w:r>
        <w:rPr>
          <w:spacing w:val="-3"/>
        </w:rPr>
        <w:t xml:space="preserve">Ces modes de présence ne sont ni isolés, ni juxtaposés </w:t>
      </w:r>
      <w:r>
        <w:rPr>
          <w:spacing w:val="-2"/>
        </w:rPr>
        <w:t xml:space="preserve">; ils qualifient l'unique et permanente présence du </w:t>
      </w:r>
      <w:r>
        <w:rPr>
          <w:spacing w:val="-4"/>
        </w:rPr>
        <w:t>Ressuscité à son Eglise.</w:t>
      </w:r>
    </w:p>
    <w:p w:rsidR="0042761E" w:rsidRDefault="0042761E" w:rsidP="00747A47">
      <w:pPr>
        <w:widowControl w:val="0"/>
        <w:spacing w:after="0" w:line="280" w:lineRule="exact"/>
        <w:jc w:val="both"/>
        <w:rPr>
          <w:spacing w:val="-2"/>
        </w:rPr>
      </w:pPr>
    </w:p>
    <w:p w:rsidR="00050677" w:rsidRDefault="00050677" w:rsidP="00747A47">
      <w:pPr>
        <w:widowControl w:val="0"/>
        <w:spacing w:after="0" w:line="280" w:lineRule="exact"/>
        <w:jc w:val="both"/>
        <w:rPr>
          <w:spacing w:val="-2"/>
        </w:rPr>
      </w:pPr>
      <w:r>
        <w:rPr>
          <w:spacing w:val="-2"/>
        </w:rPr>
        <w:t xml:space="preserve">Les médiations "dérivées" - </w:t>
      </w:r>
      <w:r>
        <w:rPr>
          <w:spacing w:val="-3"/>
        </w:rPr>
        <w:t xml:space="preserve">tels le cadeau-souvenir, la lettre ou </w:t>
      </w:r>
      <w:r>
        <w:t xml:space="preserve">l'appel téléphonique </w:t>
      </w:r>
      <w:r>
        <w:rPr>
          <w:spacing w:val="-2"/>
        </w:rPr>
        <w:t xml:space="preserve">- </w:t>
      </w:r>
      <w:r>
        <w:rPr>
          <w:spacing w:val="-3"/>
        </w:rPr>
        <w:t xml:space="preserve">tiennent leur portée symbolique de la relation </w:t>
      </w:r>
      <w:r>
        <w:rPr>
          <w:spacing w:val="-1"/>
        </w:rPr>
        <w:t xml:space="preserve">dans laquelle elles s'inscrivent. Ces moyens attestent symboliquement </w:t>
      </w:r>
      <w:r>
        <w:rPr>
          <w:spacing w:val="-2"/>
        </w:rPr>
        <w:t xml:space="preserve">la présence d'un être physiquement absent. Une lettre, par exemple, </w:t>
      </w:r>
      <w:r w:rsidR="006E5045">
        <w:rPr>
          <w:spacing w:val="-3"/>
        </w:rPr>
        <w:t>n’est-</w:t>
      </w:r>
      <w:r>
        <w:rPr>
          <w:spacing w:val="-2"/>
        </w:rPr>
        <w:t xml:space="preserve"> </w:t>
      </w:r>
      <w:r>
        <w:rPr>
          <w:spacing w:val="-3"/>
        </w:rPr>
        <w:t xml:space="preserve">en elle-même, d'un point de vue "scientifique" </w:t>
      </w:r>
      <w:r>
        <w:rPr>
          <w:spacing w:val="-2"/>
        </w:rPr>
        <w:t xml:space="preserve">- qu'une feuille de papier couverte de signes graphiques. Si elle émane d'un ami très cher (résidant au loin, voire décédé), elle change littéralement de nature : elle est désormais, pour moi, message, </w:t>
      </w:r>
      <w:r>
        <w:rPr>
          <w:spacing w:val="-3"/>
        </w:rPr>
        <w:t xml:space="preserve">testament, relique, </w:t>
      </w:r>
      <w:r>
        <w:rPr>
          <w:i/>
          <w:iCs/>
          <w:spacing w:val="23"/>
        </w:rPr>
        <w:t xml:space="preserve">présence. </w:t>
      </w:r>
      <w:r>
        <w:rPr>
          <w:spacing w:val="-2"/>
        </w:rPr>
        <w:t xml:space="preserve">Grâce à la métamorphose symbolique subie par la lettre, mon </w:t>
      </w:r>
      <w:r w:rsidR="0042761E">
        <w:rPr>
          <w:spacing w:val="-2"/>
        </w:rPr>
        <w:t>ami continue de m'être présent.</w:t>
      </w:r>
    </w:p>
    <w:p w:rsidR="0042761E" w:rsidRDefault="0042761E" w:rsidP="00747A47">
      <w:pPr>
        <w:widowControl w:val="0"/>
        <w:spacing w:after="0" w:line="280" w:lineRule="exact"/>
        <w:jc w:val="both"/>
        <w:rPr>
          <w:spacing w:val="-3"/>
        </w:rPr>
      </w:pPr>
    </w:p>
    <w:p w:rsidR="00050677" w:rsidRDefault="00050677" w:rsidP="00747A47">
      <w:pPr>
        <w:widowControl w:val="0"/>
        <w:spacing w:after="0" w:line="280" w:lineRule="exact"/>
        <w:jc w:val="both"/>
        <w:rPr>
          <w:spacing w:val="-1"/>
        </w:rPr>
      </w:pPr>
      <w:r>
        <w:rPr>
          <w:spacing w:val="-3"/>
        </w:rPr>
        <w:t xml:space="preserve">Ces analyses peuvent enrichir notre intelligence de l'action </w:t>
      </w:r>
      <w:r>
        <w:t xml:space="preserve">eucharistique. La présence interpersonnelle implique la médiation </w:t>
      </w:r>
      <w:r>
        <w:rPr>
          <w:spacing w:val="-5"/>
        </w:rPr>
        <w:t xml:space="preserve">du </w:t>
      </w:r>
      <w:r>
        <w:t xml:space="preserve">corps, même dans l'épreuve de la séparation physique. </w:t>
      </w:r>
      <w:r>
        <w:rPr>
          <w:spacing w:val="-3"/>
        </w:rPr>
        <w:t xml:space="preserve">"Ceci est mon </w:t>
      </w:r>
      <w:r>
        <w:rPr>
          <w:spacing w:val="2"/>
        </w:rPr>
        <w:t xml:space="preserve">corps" revient donc, pour Jésus, à se désigner lui-même en tant </w:t>
      </w:r>
      <w:r>
        <w:rPr>
          <w:spacing w:val="-4"/>
        </w:rPr>
        <w:t xml:space="preserve">qu'il </w:t>
      </w:r>
      <w:r>
        <w:rPr>
          <w:spacing w:val="-3"/>
        </w:rPr>
        <w:t xml:space="preserve">veut être personnellement présent aux siens. </w:t>
      </w:r>
      <w:r>
        <w:rPr>
          <w:spacing w:val="-2"/>
        </w:rPr>
        <w:t xml:space="preserve">C'est le Ressuscité qui </w:t>
      </w:r>
      <w:r>
        <w:rPr>
          <w:spacing w:val="-4"/>
        </w:rPr>
        <w:t xml:space="preserve">nous invite à sa table et, à la communion, c'est le Ressuscité que nous </w:t>
      </w:r>
      <w:r>
        <w:rPr>
          <w:spacing w:val="2"/>
        </w:rPr>
        <w:t xml:space="preserve">recevons en nourriture. L'assemblée ne se trouve pas placée </w:t>
      </w:r>
      <w:r>
        <w:rPr>
          <w:spacing w:val="-4"/>
        </w:rPr>
        <w:t xml:space="preserve">devant </w:t>
      </w:r>
      <w:r>
        <w:rPr>
          <w:spacing w:val="-2"/>
        </w:rPr>
        <w:t xml:space="preserve">des objets miraculeux dont elle aurait à définir la nature. C'est le </w:t>
      </w:r>
      <w:r>
        <w:rPr>
          <w:spacing w:val="-4"/>
        </w:rPr>
        <w:t xml:space="preserve">Christ que l'Esprit de Dieu rend présent sous les espèces du pain et du </w:t>
      </w:r>
      <w:r>
        <w:rPr>
          <w:spacing w:val="1"/>
        </w:rPr>
        <w:t xml:space="preserve">vin. En devenant, par l'action sacramentelle de l'Eglise, le corps </w:t>
      </w:r>
      <w:r>
        <w:rPr>
          <w:spacing w:val="-2"/>
        </w:rPr>
        <w:t xml:space="preserve">et le </w:t>
      </w:r>
      <w:r>
        <w:rPr>
          <w:spacing w:val="2"/>
        </w:rPr>
        <w:t xml:space="preserve">sang du Christ, le pain et le vin acquièrent une signification et </w:t>
      </w:r>
      <w:r>
        <w:rPr>
          <w:spacing w:val="-2"/>
        </w:rPr>
        <w:t xml:space="preserve">donc </w:t>
      </w:r>
      <w:r>
        <w:rPr>
          <w:spacing w:val="-3"/>
        </w:rPr>
        <w:t xml:space="preserve">une réalité entièrement nouvelles </w:t>
      </w:r>
      <w:r>
        <w:rPr>
          <w:spacing w:val="-2"/>
        </w:rPr>
        <w:t xml:space="preserve">: </w:t>
      </w:r>
      <w:r>
        <w:rPr>
          <w:spacing w:val="-3"/>
        </w:rPr>
        <w:t xml:space="preserve">ils ne sont plus seulement des </w:t>
      </w:r>
      <w:r>
        <w:rPr>
          <w:spacing w:val="1"/>
        </w:rPr>
        <w:t xml:space="preserve">aliments biologiques ou des symboles de la solidarité humaine, </w:t>
      </w:r>
      <w:r>
        <w:t xml:space="preserve">mais </w:t>
      </w:r>
      <w:r>
        <w:rPr>
          <w:spacing w:val="3"/>
        </w:rPr>
        <w:t xml:space="preserve">la "visibilité" du Ressuscité offerte à ceux qui le confessent </w:t>
      </w:r>
      <w:r>
        <w:rPr>
          <w:spacing w:val="-1"/>
        </w:rPr>
        <w:t xml:space="preserve">comme </w:t>
      </w:r>
      <w:r>
        <w:rPr>
          <w:spacing w:val="-2"/>
        </w:rPr>
        <w:t xml:space="preserve">Seigneur. </w:t>
      </w:r>
      <w:r>
        <w:t>Le Ressuscité</w:t>
      </w:r>
      <w:r>
        <w:rPr>
          <w:spacing w:val="-2"/>
        </w:rPr>
        <w:t xml:space="preserve"> s'offre en nourriture dans l'acte même de son don de soi, là où les </w:t>
      </w:r>
      <w:r>
        <w:rPr>
          <w:spacing w:val="3"/>
        </w:rPr>
        <w:t xml:space="preserve">siens se rassemblent pour célébrer son mémorial. </w:t>
      </w:r>
      <w:r>
        <w:rPr>
          <w:spacing w:val="-2"/>
        </w:rPr>
        <w:t xml:space="preserve">C'est en ce sens </w:t>
      </w:r>
      <w:r>
        <w:rPr>
          <w:spacing w:val="1"/>
        </w:rPr>
        <w:t xml:space="preserve">éminemment dynamique que le Christ peut être dit "présent" </w:t>
      </w:r>
      <w:r>
        <w:rPr>
          <w:i/>
          <w:iCs/>
          <w:spacing w:val="1"/>
        </w:rPr>
        <w:t xml:space="preserve">et </w:t>
      </w:r>
      <w:r>
        <w:rPr>
          <w:spacing w:val="-3"/>
        </w:rPr>
        <w:t xml:space="preserve">dans </w:t>
      </w:r>
      <w:r>
        <w:rPr>
          <w:spacing w:val="-2"/>
        </w:rPr>
        <w:t xml:space="preserve">l'action eucharistique </w:t>
      </w:r>
      <w:r>
        <w:rPr>
          <w:i/>
          <w:iCs/>
          <w:spacing w:val="23"/>
        </w:rPr>
        <w:t xml:space="preserve">et </w:t>
      </w:r>
      <w:r>
        <w:rPr>
          <w:spacing w:val="-1"/>
        </w:rPr>
        <w:t>dans les espèces consacrés.</w:t>
      </w:r>
    </w:p>
    <w:p w:rsidR="0042761E" w:rsidRDefault="0042761E" w:rsidP="00747A47">
      <w:pPr>
        <w:widowControl w:val="0"/>
        <w:spacing w:after="0" w:line="280" w:lineRule="exact"/>
        <w:jc w:val="both"/>
      </w:pPr>
    </w:p>
    <w:p w:rsidR="00050677" w:rsidRPr="006E5045" w:rsidRDefault="00050677" w:rsidP="006E5045">
      <w:pPr>
        <w:pStyle w:val="Paragraphedeliste"/>
        <w:widowControl w:val="0"/>
        <w:numPr>
          <w:ilvl w:val="0"/>
          <w:numId w:val="7"/>
        </w:numPr>
        <w:spacing w:after="0" w:line="280" w:lineRule="exact"/>
        <w:rPr>
          <w:spacing w:val="-2"/>
        </w:rPr>
      </w:pPr>
      <w:r w:rsidRPr="006E5045">
        <w:rPr>
          <w:b/>
          <w:bCs/>
          <w:spacing w:val="-3"/>
        </w:rPr>
        <w:t>Le sens de la communion</w:t>
      </w:r>
    </w:p>
    <w:p w:rsidR="00050677" w:rsidRDefault="00050677" w:rsidP="00747A47">
      <w:pPr>
        <w:widowControl w:val="0"/>
        <w:spacing w:after="0" w:line="280" w:lineRule="exact"/>
        <w:jc w:val="both"/>
        <w:rPr>
          <w:spacing w:val="-2"/>
        </w:rPr>
      </w:pPr>
      <w:r>
        <w:rPr>
          <w:spacing w:val="-2"/>
        </w:rPr>
        <w:t xml:space="preserve">Le quatrième évangile, qui ne rapporte pas </w:t>
      </w:r>
      <w:r>
        <w:rPr>
          <w:spacing w:val="-1"/>
        </w:rPr>
        <w:t xml:space="preserve">la Cène, confirme </w:t>
      </w:r>
      <w:r>
        <w:rPr>
          <w:spacing w:val="1"/>
        </w:rPr>
        <w:t xml:space="preserve">néanmoins, en l'accentuant encore, le réalisme étonnant </w:t>
      </w:r>
      <w:r>
        <w:rPr>
          <w:spacing w:val="-3"/>
        </w:rPr>
        <w:t xml:space="preserve">des paroles </w:t>
      </w:r>
      <w:r>
        <w:rPr>
          <w:spacing w:val="2"/>
        </w:rPr>
        <w:t xml:space="preserve">prononcées par Jésus sur le pain et la coupe. Dans le discours sur </w:t>
      </w:r>
      <w:r>
        <w:rPr>
          <w:spacing w:val="-11"/>
        </w:rPr>
        <w:t xml:space="preserve">le </w:t>
      </w:r>
      <w:r>
        <w:t xml:space="preserve">pain de vie, Jésus déclare: </w:t>
      </w:r>
      <w:r>
        <w:rPr>
          <w:i/>
          <w:iCs/>
          <w:spacing w:val="12"/>
        </w:rPr>
        <w:t xml:space="preserve">"Si vous </w:t>
      </w:r>
      <w:r>
        <w:rPr>
          <w:i/>
          <w:iCs/>
          <w:spacing w:val="-1"/>
        </w:rPr>
        <w:t xml:space="preserve">ne mangez pas la chair du Fils de l'Homme, et si vous ne buvez pas son sang, vous n'aurez pas la vie en </w:t>
      </w:r>
      <w:r>
        <w:rPr>
          <w:i/>
          <w:iCs/>
        </w:rPr>
        <w:t xml:space="preserve">vous. Celui qui mange ma chair et boit mon sang a la vie éternelle, et </w:t>
      </w:r>
      <w:r>
        <w:rPr>
          <w:i/>
          <w:iCs/>
          <w:spacing w:val="-1"/>
        </w:rPr>
        <w:t xml:space="preserve">je le ressusciterai au dernier jour. Car ma chair est une vraie nourriture et mon sang est une vraie boisson. Celui qui mange ma </w:t>
      </w:r>
      <w:r>
        <w:rPr>
          <w:i/>
          <w:iCs/>
          <w:spacing w:val="4"/>
        </w:rPr>
        <w:t xml:space="preserve">chair et boit mon sang demeure en moi et moi en lui" </w:t>
      </w:r>
      <w:r>
        <w:rPr>
          <w:spacing w:val="-4"/>
        </w:rPr>
        <w:t xml:space="preserve">(Jn </w:t>
      </w:r>
      <w:r>
        <w:rPr>
          <w:i/>
          <w:iCs/>
          <w:spacing w:val="1"/>
        </w:rPr>
        <w:t>6,53-56).</w:t>
      </w:r>
    </w:p>
    <w:p w:rsidR="00050677" w:rsidRDefault="00050677" w:rsidP="00747A47">
      <w:pPr>
        <w:widowControl w:val="0"/>
        <w:spacing w:after="0" w:line="280" w:lineRule="exact"/>
        <w:rPr>
          <w:spacing w:val="-2"/>
        </w:rPr>
      </w:pPr>
    </w:p>
    <w:p w:rsidR="00050677" w:rsidRDefault="00050677" w:rsidP="00747A47">
      <w:pPr>
        <w:widowControl w:val="0"/>
        <w:spacing w:after="0" w:line="280" w:lineRule="exact"/>
        <w:jc w:val="both"/>
        <w:rPr>
          <w:spacing w:val="-2"/>
        </w:rPr>
      </w:pPr>
      <w:r>
        <w:t xml:space="preserve">Dans le contexte sémitique, le sang, symbole de vie, forme avec le </w:t>
      </w:r>
      <w:r>
        <w:rPr>
          <w:spacing w:val="-3"/>
        </w:rPr>
        <w:t xml:space="preserve">corps la totalité concrète de l'individu vivant. </w:t>
      </w:r>
      <w:r>
        <w:rPr>
          <w:spacing w:val="-1"/>
        </w:rPr>
        <w:t xml:space="preserve">Dans la communion </w:t>
      </w:r>
      <w:r>
        <w:rPr>
          <w:spacing w:val="-2"/>
        </w:rPr>
        <w:t xml:space="preserve">eucharistique, il ne s'agit donc ni de consommer de la viande offerte en sacrifice, ni de répandre le sang de la victime au pied de l'autel, mais d'accueillir un vivant dans l'acte même </w:t>
      </w:r>
      <w:r>
        <w:rPr>
          <w:spacing w:val="-3"/>
        </w:rPr>
        <w:t xml:space="preserve">de son don de soi. L'anthropophagie sacrée sert à capter les énergies de la divinité par </w:t>
      </w:r>
      <w:r>
        <w:rPr>
          <w:spacing w:val="-3"/>
        </w:rPr>
        <w:lastRenderedPageBreak/>
        <w:t xml:space="preserve">un processus d'identification sinon d'asservissement </w:t>
      </w:r>
      <w:r>
        <w:rPr>
          <w:spacing w:val="-2"/>
        </w:rPr>
        <w:t xml:space="preserve">: </w:t>
      </w:r>
      <w:r>
        <w:t xml:space="preserve">la victime immolée </w:t>
      </w:r>
      <w:r>
        <w:rPr>
          <w:spacing w:val="-4"/>
        </w:rPr>
        <w:t xml:space="preserve">est alors réduite à l'état d'objet. Alors que la communion est une rencontre entre </w:t>
      </w:r>
      <w:r>
        <w:rPr>
          <w:spacing w:val="-1"/>
        </w:rPr>
        <w:t xml:space="preserve">sujets. C'est l'homme Jésus, puis le Ressuscité qui s'offre aux siens </w:t>
      </w:r>
      <w:r>
        <w:t>sous le signe du pain et du vin. Il n'y a là nulle destruction expiatoire</w:t>
      </w:r>
      <w:r>
        <w:rPr>
          <w:spacing w:val="-1"/>
        </w:rPr>
        <w:t xml:space="preserve">, mais la libre démarche de celui qui, </w:t>
      </w:r>
      <w:r>
        <w:rPr>
          <w:spacing w:val="-5"/>
        </w:rPr>
        <w:t xml:space="preserve">selon </w:t>
      </w:r>
      <w:r>
        <w:rPr>
          <w:spacing w:val="-2"/>
        </w:rPr>
        <w:t xml:space="preserve">l'admirable formule de Paul, "de riche qu'il était, s'est fait pauvre pour nous enrichir de sa pauvreté" (2 Co 8,9). Qu'il s'agisse d'un acte de liberté, donc de discernement, Paul l'affirme avec toute la clarté </w:t>
      </w:r>
      <w:r>
        <w:rPr>
          <w:spacing w:val="9"/>
        </w:rPr>
        <w:t xml:space="preserve">désirable en 1 Co 11,27-29. Communier, ce n'est pas consommer une </w:t>
      </w:r>
      <w:r>
        <w:rPr>
          <w:spacing w:val="-1"/>
        </w:rPr>
        <w:t>victime humaine, mais "discerner" le Vivant qui ne peut être accueilli que dans la foi.</w:t>
      </w:r>
    </w:p>
    <w:p w:rsidR="00050677" w:rsidRDefault="00050677" w:rsidP="00747A47">
      <w:pPr>
        <w:widowControl w:val="0"/>
        <w:spacing w:after="0" w:line="280" w:lineRule="exact"/>
        <w:rPr>
          <w:spacing w:val="-2"/>
        </w:rPr>
      </w:pPr>
    </w:p>
    <w:p w:rsidR="00050677" w:rsidRDefault="00050677" w:rsidP="00747A47">
      <w:pPr>
        <w:widowControl w:val="0"/>
        <w:spacing w:after="0" w:line="280" w:lineRule="exact"/>
        <w:jc w:val="both"/>
        <w:rPr>
          <w:spacing w:val="-2"/>
        </w:rPr>
      </w:pPr>
      <w:r>
        <w:rPr>
          <w:spacing w:val="3"/>
        </w:rPr>
        <w:t xml:space="preserve">Le « chair » </w:t>
      </w:r>
      <w:r>
        <w:rPr>
          <w:spacing w:val="-2"/>
        </w:rPr>
        <w:t xml:space="preserve">renvoie à l'affirmation du prologue de Jean : "Le Verbe s'est fait chair" (Jn </w:t>
      </w:r>
      <w:r>
        <w:rPr>
          <w:spacing w:val="2"/>
        </w:rPr>
        <w:t xml:space="preserve">1,14). D'ailleurs, le "pain qui descend </w:t>
      </w:r>
      <w:r>
        <w:t xml:space="preserve">du </w:t>
      </w:r>
      <w:r>
        <w:rPr>
          <w:spacing w:val="-2"/>
        </w:rPr>
        <w:t xml:space="preserve">ciel", c'est le Fils de Dieu entré dans l'histoire en tant qu'homme véritable. D'où la nécessité, de la foi en </w:t>
      </w:r>
      <w:r>
        <w:rPr>
          <w:spacing w:val="6"/>
        </w:rPr>
        <w:t xml:space="preserve">Jésus, la Parole de Dieu faite homme. "Manger de ce pain", </w:t>
      </w:r>
      <w:r>
        <w:rPr>
          <w:spacing w:val="-2"/>
        </w:rPr>
        <w:t xml:space="preserve">c'est d'abord l'accueillir avec </w:t>
      </w:r>
      <w:r>
        <w:rPr>
          <w:spacing w:val="-3"/>
        </w:rPr>
        <w:t xml:space="preserve">foi. Loin de l'exclure, </w:t>
      </w:r>
      <w:r>
        <w:rPr>
          <w:spacing w:val="-1"/>
        </w:rPr>
        <w:t xml:space="preserve">la manducation </w:t>
      </w:r>
      <w:r>
        <w:rPr>
          <w:spacing w:val="2"/>
        </w:rPr>
        <w:t xml:space="preserve">spirituelle fonde et justifie la communion eucharistique </w:t>
      </w:r>
      <w:r>
        <w:rPr>
          <w:spacing w:val="-4"/>
        </w:rPr>
        <w:t xml:space="preserve">dont il est </w:t>
      </w:r>
      <w:r>
        <w:rPr>
          <w:spacing w:val="3"/>
        </w:rPr>
        <w:t xml:space="preserve">question vers la fin du discours. Cette interprétation est </w:t>
      </w:r>
      <w:r>
        <w:rPr>
          <w:spacing w:val="-1"/>
        </w:rPr>
        <w:t xml:space="preserve">confirmée, </w:t>
      </w:r>
      <w:r>
        <w:rPr>
          <w:spacing w:val="-3"/>
        </w:rPr>
        <w:t xml:space="preserve">par un autre passage du même évangile. Aux disciples qui </w:t>
      </w:r>
      <w:r>
        <w:rPr>
          <w:spacing w:val="-1"/>
        </w:rPr>
        <w:t xml:space="preserve">le pressent de s'alimenter, Jésus </w:t>
      </w:r>
      <w:r>
        <w:rPr>
          <w:spacing w:val="-2"/>
        </w:rPr>
        <w:t xml:space="preserve">répond : </w:t>
      </w:r>
      <w:r>
        <w:rPr>
          <w:i/>
          <w:iCs/>
        </w:rPr>
        <w:t>"</w:t>
      </w:r>
      <w:r>
        <w:rPr>
          <w:i/>
          <w:iCs/>
          <w:spacing w:val="-2"/>
        </w:rPr>
        <w:t xml:space="preserve">J'ai à manger une </w:t>
      </w:r>
      <w:r>
        <w:rPr>
          <w:i/>
          <w:iCs/>
          <w:spacing w:val="7"/>
        </w:rPr>
        <w:t xml:space="preserve">nourriture que vous ne connaissez pas". </w:t>
      </w:r>
      <w:r>
        <w:rPr>
          <w:spacing w:val="-4"/>
        </w:rPr>
        <w:t xml:space="preserve">Comme ses interlocuteurs ne </w:t>
      </w:r>
      <w:r>
        <w:rPr>
          <w:spacing w:val="13"/>
        </w:rPr>
        <w:t xml:space="preserve">comprennent pas, il insiste </w:t>
      </w:r>
      <w:r>
        <w:rPr>
          <w:spacing w:val="-2"/>
        </w:rPr>
        <w:t xml:space="preserve">: </w:t>
      </w:r>
      <w:r>
        <w:rPr>
          <w:i/>
          <w:iCs/>
        </w:rPr>
        <w:t>"</w:t>
      </w:r>
      <w:r>
        <w:rPr>
          <w:i/>
          <w:iCs/>
          <w:spacing w:val="1"/>
        </w:rPr>
        <w:t xml:space="preserve">Ma nourriture, c'est de faire la volonté </w:t>
      </w:r>
      <w:r>
        <w:rPr>
          <w:i/>
          <w:iCs/>
          <w:spacing w:val="2"/>
        </w:rPr>
        <w:t xml:space="preserve">de celui qui m'a envoyé et d'accomplir son oeuvre" </w:t>
      </w:r>
      <w:r>
        <w:rPr>
          <w:spacing w:val="-3"/>
        </w:rPr>
        <w:t xml:space="preserve">(Jn 4,31-34). La </w:t>
      </w:r>
      <w:r>
        <w:rPr>
          <w:spacing w:val="-2"/>
        </w:rPr>
        <w:t xml:space="preserve">terminologie johannique ne modifie donc pas substantiellement la structure "personnaliste" et relationnelle qui sous-tend les paroles de </w:t>
      </w:r>
      <w:r>
        <w:rPr>
          <w:spacing w:val="-4"/>
        </w:rPr>
        <w:t xml:space="preserve">la </w:t>
      </w:r>
      <w:r>
        <w:rPr>
          <w:spacing w:val="-2"/>
        </w:rPr>
        <w:t>Cène.</w:t>
      </w:r>
    </w:p>
    <w:p w:rsidR="0042761E" w:rsidRDefault="0042761E" w:rsidP="00747A47">
      <w:pPr>
        <w:widowControl w:val="0"/>
        <w:spacing w:after="0" w:line="280" w:lineRule="exact"/>
        <w:jc w:val="both"/>
        <w:rPr>
          <w:spacing w:val="-2"/>
        </w:rPr>
      </w:pPr>
    </w:p>
    <w:p w:rsidR="00050677" w:rsidRDefault="00050677" w:rsidP="00747A47">
      <w:pPr>
        <w:widowControl w:val="0"/>
        <w:spacing w:after="0" w:line="280" w:lineRule="exact"/>
        <w:jc w:val="both"/>
      </w:pPr>
      <w:r>
        <w:rPr>
          <w:spacing w:val="-1"/>
        </w:rPr>
        <w:t xml:space="preserve">Cette dynamique originale caractérise aussi la structure de l'action </w:t>
      </w:r>
      <w:r>
        <w:rPr>
          <w:spacing w:val="1"/>
        </w:rPr>
        <w:t xml:space="preserve">eucharistique. Alors que l'agneau pascal, victime sacrificielle, </w:t>
      </w:r>
      <w:r>
        <w:rPr>
          <w:spacing w:val="-2"/>
        </w:rPr>
        <w:t xml:space="preserve">faisait partie intégrante du rituel juif de la Pâque, Jésus a choisi deux produits de la terre, le pain et le </w:t>
      </w:r>
      <w:r>
        <w:rPr>
          <w:spacing w:val="-4"/>
        </w:rPr>
        <w:t xml:space="preserve">vin. Il privilégiait ainsi un </w:t>
      </w:r>
      <w:r>
        <w:rPr>
          <w:spacing w:val="-2"/>
        </w:rPr>
        <w:t xml:space="preserve">symbolisme cosmique à la fois plus parlant et plus universel. En outre, </w:t>
      </w:r>
      <w:r>
        <w:rPr>
          <w:spacing w:val="8"/>
        </w:rPr>
        <w:t xml:space="preserve">le partage du pain et de la coupe s'accompagne d'un partage, lui aussi </w:t>
      </w:r>
      <w:r>
        <w:rPr>
          <w:spacing w:val="-3"/>
        </w:rPr>
        <w:t xml:space="preserve">original, de la parole. Avant d'accueillir le Ressuscité sous </w:t>
      </w:r>
      <w:r>
        <w:t xml:space="preserve">les signes </w:t>
      </w:r>
      <w:r>
        <w:rPr>
          <w:spacing w:val="4"/>
        </w:rPr>
        <w:t xml:space="preserve">du pain et du vin, l'assemblée est invitée à le recevoir en tant </w:t>
      </w:r>
      <w:r>
        <w:rPr>
          <w:spacing w:val="-2"/>
        </w:rPr>
        <w:t xml:space="preserve">que </w:t>
      </w:r>
      <w:r>
        <w:rPr>
          <w:spacing w:val="-1"/>
        </w:rPr>
        <w:t xml:space="preserve">Parole vivante de Dieu. C'est Jésus Seigneur qui, </w:t>
      </w:r>
      <w:r>
        <w:rPr>
          <w:spacing w:val="-2"/>
        </w:rPr>
        <w:t xml:space="preserve">s'offre en nourriture à ceux qui célèbrent la Cène en mémoire </w:t>
      </w:r>
      <w:r>
        <w:rPr>
          <w:spacing w:val="-3"/>
        </w:rPr>
        <w:t xml:space="preserve">de lui. Accepter d'être </w:t>
      </w:r>
      <w:r>
        <w:rPr>
          <w:spacing w:val="2"/>
        </w:rPr>
        <w:t xml:space="preserve">"mangé", se laisser assimiler par les autres au point de devenir </w:t>
      </w:r>
      <w:r>
        <w:rPr>
          <w:spacing w:val="-2"/>
        </w:rPr>
        <w:t xml:space="preserve">leur propre substance, n'est-ce-pas le </w:t>
      </w:r>
      <w:proofErr w:type="spellStart"/>
      <w:r>
        <w:rPr>
          <w:spacing w:val="-2"/>
        </w:rPr>
        <w:t>voeu</w:t>
      </w:r>
      <w:proofErr w:type="spellEnd"/>
      <w:r>
        <w:rPr>
          <w:spacing w:val="-2"/>
        </w:rPr>
        <w:t xml:space="preserve"> suprême de celui </w:t>
      </w:r>
      <w:r>
        <w:t xml:space="preserve">qui aime </w:t>
      </w:r>
      <w:r>
        <w:rPr>
          <w:spacing w:val="-2"/>
        </w:rPr>
        <w:t xml:space="preserve">?  </w:t>
      </w:r>
      <w:r>
        <w:rPr>
          <w:spacing w:val="1"/>
        </w:rPr>
        <w:t xml:space="preserve">De la part de Jésus, la communion eucharistique réalise, tout au long </w:t>
      </w:r>
      <w:r>
        <w:rPr>
          <w:spacing w:val="-1"/>
        </w:rPr>
        <w:t>de l'histoire, l'exigeante vérité de cette parole</w:t>
      </w:r>
      <w:r>
        <w:rPr>
          <w:i/>
          <w:iCs/>
          <w:spacing w:val="5"/>
        </w:rPr>
        <w:t xml:space="preserve"> </w:t>
      </w:r>
      <w:r>
        <w:rPr>
          <w:spacing w:val="-2"/>
        </w:rPr>
        <w:t>:</w:t>
      </w:r>
      <w:r>
        <w:t xml:space="preserve">"le Fils de l'homme n'est </w:t>
      </w:r>
      <w:r>
        <w:rPr>
          <w:spacing w:val="-3"/>
        </w:rPr>
        <w:t xml:space="preserve">pas venu pour être servi, mais pour servir et donner sa vie en rançon </w:t>
      </w:r>
      <w:r>
        <w:rPr>
          <w:spacing w:val="-2"/>
        </w:rPr>
        <w:t xml:space="preserve">pour beaucoup" (Mc 10,45). Mais cela signifie aussi que le disciple accepte de se laisser "manger" par ses frères. Car l'acte de manger et de boire est éminemment social. </w:t>
      </w:r>
      <w:r>
        <w:rPr>
          <w:spacing w:val="-3"/>
        </w:rPr>
        <w:t xml:space="preserve">Un repas </w:t>
      </w:r>
      <w:r>
        <w:rPr>
          <w:spacing w:val="5"/>
        </w:rPr>
        <w:t xml:space="preserve">pris en commun ne sert pas seulement à restaurer l'organisme </w:t>
      </w:r>
      <w:r>
        <w:rPr>
          <w:spacing w:val="-2"/>
        </w:rPr>
        <w:t xml:space="preserve">de </w:t>
      </w:r>
      <w:r>
        <w:rPr>
          <w:spacing w:val="-3"/>
        </w:rPr>
        <w:t xml:space="preserve">chacun </w:t>
      </w:r>
      <w:r>
        <w:rPr>
          <w:spacing w:val="-2"/>
        </w:rPr>
        <w:t xml:space="preserve">; </w:t>
      </w:r>
      <w:r>
        <w:rPr>
          <w:spacing w:val="-3"/>
        </w:rPr>
        <w:t xml:space="preserve">il édifie ou reconstruit des relations et, si possible, une </w:t>
      </w:r>
      <w:r>
        <w:rPr>
          <w:spacing w:val="-1"/>
        </w:rPr>
        <w:t xml:space="preserve">communauté. Ce n'est pas un hasard si, chez Paul, l'expression "corps </w:t>
      </w:r>
      <w:r>
        <w:rPr>
          <w:spacing w:val="-3"/>
        </w:rPr>
        <w:t xml:space="preserve">du Christ" désigne à la fois l'Eglise et le pain eucharistique. L'égoïsme </w:t>
      </w:r>
      <w:r>
        <w:rPr>
          <w:spacing w:val="-2"/>
        </w:rPr>
        <w:t xml:space="preserve">et le mépris sont inconciliables avec la communion </w:t>
      </w:r>
      <w:r>
        <w:rPr>
          <w:spacing w:val="-1"/>
        </w:rPr>
        <w:t xml:space="preserve">eucharistique </w:t>
      </w:r>
      <w:r>
        <w:rPr>
          <w:spacing w:val="-3"/>
        </w:rPr>
        <w:t xml:space="preserve">parce qu'ils blessent la communion fraternelle. On ne peut communier </w:t>
      </w:r>
      <w:r>
        <w:rPr>
          <w:spacing w:val="2"/>
        </w:rPr>
        <w:t xml:space="preserve">au Christ sans communier à ses frères. L'équivocité du mot </w:t>
      </w:r>
      <w:r>
        <w:rPr>
          <w:spacing w:val="-2"/>
        </w:rPr>
        <w:t xml:space="preserve">"corps" </w:t>
      </w:r>
      <w:r>
        <w:rPr>
          <w:spacing w:val="-3"/>
        </w:rPr>
        <w:t xml:space="preserve">est ici pleine de sens. Le Christ est là où son corps </w:t>
      </w:r>
      <w:r>
        <w:rPr>
          <w:spacing w:val="-1"/>
        </w:rPr>
        <w:t xml:space="preserve">s'édifie dans </w:t>
      </w:r>
      <w:r>
        <w:rPr>
          <w:spacing w:val="-2"/>
        </w:rPr>
        <w:t>l'amour, tout simplement parce que la tête est inséparable des membres.</w:t>
      </w:r>
    </w:p>
    <w:p w:rsidR="00050677" w:rsidRDefault="00050677" w:rsidP="0042761E">
      <w:pPr>
        <w:spacing w:after="0" w:line="280" w:lineRule="exact"/>
        <w:jc w:val="center"/>
      </w:pPr>
    </w:p>
    <w:p w:rsidR="00050677" w:rsidRDefault="00050677" w:rsidP="0042761E">
      <w:pPr>
        <w:pStyle w:val="Sansinterligne1"/>
        <w:spacing w:line="280" w:lineRule="exact"/>
      </w:pPr>
    </w:p>
    <w:sectPr w:rsidR="00050677" w:rsidSect="00753729">
      <w:pgSz w:w="11906" w:h="16838"/>
      <w:pgMar w:top="851" w:right="1418" w:bottom="567" w:left="1418"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1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1069"/>
        </w:tabs>
        <w:ind w:left="1069" w:hanging="360"/>
      </w:pPr>
      <w:rPr>
        <w:rFonts w:ascii="Symbol" w:hAnsi="Symbol" w:cs="Symbol"/>
      </w:rPr>
    </w:lvl>
    <w:lvl w:ilvl="1">
      <w:start w:val="1"/>
      <w:numFmt w:val="bullet"/>
      <w:lvlText w:val=""/>
      <w:lvlJc w:val="left"/>
      <w:pPr>
        <w:tabs>
          <w:tab w:val="num" w:pos="1789"/>
        </w:tabs>
        <w:ind w:left="1789" w:hanging="360"/>
      </w:pPr>
      <w:rPr>
        <w:rFonts w:ascii="Symbol" w:hAnsi="Symbol" w:cs="Symbol"/>
      </w:rPr>
    </w:lvl>
    <w:lvl w:ilvl="2">
      <w:start w:val="1"/>
      <w:numFmt w:val="lowerRoman"/>
      <w:lvlText w:val="%2.%3."/>
      <w:lvlJc w:val="right"/>
      <w:pPr>
        <w:tabs>
          <w:tab w:val="num" w:pos="2509"/>
        </w:tabs>
        <w:ind w:left="2509" w:hanging="180"/>
      </w:pPr>
    </w:lvl>
    <w:lvl w:ilvl="3">
      <w:start w:val="1"/>
      <w:numFmt w:val="decimal"/>
      <w:lvlText w:val="%2.%3.%4."/>
      <w:lvlJc w:val="left"/>
      <w:pPr>
        <w:tabs>
          <w:tab w:val="num" w:pos="3229"/>
        </w:tabs>
        <w:ind w:left="3229" w:hanging="360"/>
      </w:pPr>
    </w:lvl>
    <w:lvl w:ilvl="4">
      <w:start w:val="1"/>
      <w:numFmt w:val="lowerLetter"/>
      <w:lvlText w:val="%2.%3.%4.%5."/>
      <w:lvlJc w:val="left"/>
      <w:pPr>
        <w:tabs>
          <w:tab w:val="num" w:pos="3949"/>
        </w:tabs>
        <w:ind w:left="3949" w:hanging="360"/>
      </w:pPr>
    </w:lvl>
    <w:lvl w:ilvl="5">
      <w:start w:val="1"/>
      <w:numFmt w:val="lowerRoman"/>
      <w:lvlText w:val="%2.%3.%4.%5.%6."/>
      <w:lvlJc w:val="right"/>
      <w:pPr>
        <w:tabs>
          <w:tab w:val="num" w:pos="4669"/>
        </w:tabs>
        <w:ind w:left="4669" w:hanging="180"/>
      </w:pPr>
    </w:lvl>
    <w:lvl w:ilvl="6">
      <w:start w:val="1"/>
      <w:numFmt w:val="decimal"/>
      <w:lvlText w:val="%2.%3.%4.%5.%6.%7."/>
      <w:lvlJc w:val="left"/>
      <w:pPr>
        <w:tabs>
          <w:tab w:val="num" w:pos="5389"/>
        </w:tabs>
        <w:ind w:left="5389" w:hanging="360"/>
      </w:pPr>
    </w:lvl>
    <w:lvl w:ilvl="7">
      <w:start w:val="1"/>
      <w:numFmt w:val="lowerLetter"/>
      <w:lvlText w:val="%2.%3.%4.%5.%6.%7.%8."/>
      <w:lvlJc w:val="left"/>
      <w:pPr>
        <w:tabs>
          <w:tab w:val="num" w:pos="6109"/>
        </w:tabs>
        <w:ind w:left="6109" w:hanging="360"/>
      </w:pPr>
    </w:lvl>
    <w:lvl w:ilvl="8">
      <w:start w:val="1"/>
      <w:numFmt w:val="lowerRoman"/>
      <w:lvlText w:val="%2.%3.%4.%5.%6.%7.%8.%9."/>
      <w:lvlJc w:val="right"/>
      <w:pPr>
        <w:tabs>
          <w:tab w:val="num" w:pos="6829"/>
        </w:tabs>
        <w:ind w:left="6829"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1069"/>
        </w:tabs>
        <w:ind w:left="1069" w:hanging="360"/>
      </w:pPr>
      <w:rPr>
        <w:rFonts w:ascii="Symbol" w:hAnsi="Symbol" w:cs="Symbol"/>
      </w:rPr>
    </w:lvl>
    <w:lvl w:ilvl="1">
      <w:start w:val="1"/>
      <w:numFmt w:val="bullet"/>
      <w:lvlText w:val=""/>
      <w:lvlJc w:val="left"/>
      <w:pPr>
        <w:tabs>
          <w:tab w:val="num" w:pos="1789"/>
        </w:tabs>
        <w:ind w:left="1789" w:hanging="360"/>
      </w:pPr>
      <w:rPr>
        <w:rFonts w:ascii="Symbol" w:hAnsi="Symbol" w:cs="Symbol"/>
      </w:rPr>
    </w:lvl>
    <w:lvl w:ilvl="2">
      <w:start w:val="1"/>
      <w:numFmt w:val="lowerRoman"/>
      <w:lvlText w:val="%2.%3."/>
      <w:lvlJc w:val="right"/>
      <w:pPr>
        <w:tabs>
          <w:tab w:val="num" w:pos="2509"/>
        </w:tabs>
        <w:ind w:left="2509" w:hanging="180"/>
      </w:pPr>
    </w:lvl>
    <w:lvl w:ilvl="3">
      <w:start w:val="1"/>
      <w:numFmt w:val="decimal"/>
      <w:lvlText w:val="%2.%3.%4."/>
      <w:lvlJc w:val="left"/>
      <w:pPr>
        <w:tabs>
          <w:tab w:val="num" w:pos="3229"/>
        </w:tabs>
        <w:ind w:left="3229" w:hanging="360"/>
      </w:pPr>
    </w:lvl>
    <w:lvl w:ilvl="4">
      <w:start w:val="1"/>
      <w:numFmt w:val="lowerLetter"/>
      <w:lvlText w:val="%2.%3.%4.%5."/>
      <w:lvlJc w:val="left"/>
      <w:pPr>
        <w:tabs>
          <w:tab w:val="num" w:pos="3949"/>
        </w:tabs>
        <w:ind w:left="3949" w:hanging="360"/>
      </w:pPr>
    </w:lvl>
    <w:lvl w:ilvl="5">
      <w:start w:val="1"/>
      <w:numFmt w:val="lowerRoman"/>
      <w:lvlText w:val="%2.%3.%4.%5.%6."/>
      <w:lvlJc w:val="right"/>
      <w:pPr>
        <w:tabs>
          <w:tab w:val="num" w:pos="4669"/>
        </w:tabs>
        <w:ind w:left="4669" w:hanging="180"/>
      </w:pPr>
    </w:lvl>
    <w:lvl w:ilvl="6">
      <w:start w:val="1"/>
      <w:numFmt w:val="decimal"/>
      <w:lvlText w:val="%2.%3.%4.%5.%6.%7."/>
      <w:lvlJc w:val="left"/>
      <w:pPr>
        <w:tabs>
          <w:tab w:val="num" w:pos="5389"/>
        </w:tabs>
        <w:ind w:left="5389" w:hanging="360"/>
      </w:pPr>
    </w:lvl>
    <w:lvl w:ilvl="7">
      <w:start w:val="1"/>
      <w:numFmt w:val="lowerLetter"/>
      <w:lvlText w:val="%2.%3.%4.%5.%6.%7.%8."/>
      <w:lvlJc w:val="left"/>
      <w:pPr>
        <w:tabs>
          <w:tab w:val="num" w:pos="6109"/>
        </w:tabs>
        <w:ind w:left="6109" w:hanging="360"/>
      </w:pPr>
    </w:lvl>
    <w:lvl w:ilvl="8">
      <w:start w:val="1"/>
      <w:numFmt w:val="lowerRoman"/>
      <w:lvlText w:val="%2.%3.%4.%5.%6.%7.%8.%9."/>
      <w:lvlJc w:val="right"/>
      <w:pPr>
        <w:tabs>
          <w:tab w:val="num" w:pos="6829"/>
        </w:tabs>
        <w:ind w:left="6829"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576" w:hanging="360"/>
      </w:pPr>
    </w:lvl>
    <w:lvl w:ilvl="1">
      <w:start w:val="1"/>
      <w:numFmt w:val="lowerLetter"/>
      <w:lvlText w:val="%2."/>
      <w:lvlJc w:val="left"/>
      <w:pPr>
        <w:tabs>
          <w:tab w:val="num" w:pos="0"/>
        </w:tabs>
        <w:ind w:left="1296" w:hanging="360"/>
      </w:pPr>
    </w:lvl>
    <w:lvl w:ilvl="2">
      <w:start w:val="1"/>
      <w:numFmt w:val="lowerRoman"/>
      <w:lvlText w:val="%2.%3."/>
      <w:lvlJc w:val="right"/>
      <w:pPr>
        <w:tabs>
          <w:tab w:val="num" w:pos="0"/>
        </w:tabs>
        <w:ind w:left="2016" w:hanging="180"/>
      </w:pPr>
    </w:lvl>
    <w:lvl w:ilvl="3">
      <w:start w:val="1"/>
      <w:numFmt w:val="decimal"/>
      <w:lvlText w:val="%2.%3.%4."/>
      <w:lvlJc w:val="left"/>
      <w:pPr>
        <w:tabs>
          <w:tab w:val="num" w:pos="0"/>
        </w:tabs>
        <w:ind w:left="2736" w:hanging="360"/>
      </w:pPr>
    </w:lvl>
    <w:lvl w:ilvl="4">
      <w:start w:val="1"/>
      <w:numFmt w:val="lowerLetter"/>
      <w:lvlText w:val="%2.%3.%4.%5."/>
      <w:lvlJc w:val="left"/>
      <w:pPr>
        <w:tabs>
          <w:tab w:val="num" w:pos="0"/>
        </w:tabs>
        <w:ind w:left="3456" w:hanging="360"/>
      </w:pPr>
    </w:lvl>
    <w:lvl w:ilvl="5">
      <w:start w:val="1"/>
      <w:numFmt w:val="lowerRoman"/>
      <w:lvlText w:val="%2.%3.%4.%5.%6."/>
      <w:lvlJc w:val="right"/>
      <w:pPr>
        <w:tabs>
          <w:tab w:val="num" w:pos="0"/>
        </w:tabs>
        <w:ind w:left="4176" w:hanging="180"/>
      </w:pPr>
    </w:lvl>
    <w:lvl w:ilvl="6">
      <w:start w:val="1"/>
      <w:numFmt w:val="decimal"/>
      <w:lvlText w:val="%2.%3.%4.%5.%6.%7."/>
      <w:lvlJc w:val="left"/>
      <w:pPr>
        <w:tabs>
          <w:tab w:val="num" w:pos="0"/>
        </w:tabs>
        <w:ind w:left="4896" w:hanging="360"/>
      </w:pPr>
    </w:lvl>
    <w:lvl w:ilvl="7">
      <w:start w:val="1"/>
      <w:numFmt w:val="lowerLetter"/>
      <w:lvlText w:val="%2.%3.%4.%5.%6.%7.%8."/>
      <w:lvlJc w:val="left"/>
      <w:pPr>
        <w:tabs>
          <w:tab w:val="num" w:pos="0"/>
        </w:tabs>
        <w:ind w:left="5616" w:hanging="360"/>
      </w:pPr>
    </w:lvl>
    <w:lvl w:ilvl="8">
      <w:start w:val="1"/>
      <w:numFmt w:val="lowerRoman"/>
      <w:lvlText w:val="%2.%3.%4.%5.%6.%7.%8.%9."/>
      <w:lvlJc w:val="right"/>
      <w:pPr>
        <w:tabs>
          <w:tab w:val="num" w:pos="0"/>
        </w:tabs>
        <w:ind w:left="6336" w:hanging="180"/>
      </w:pPr>
    </w:lvl>
  </w:abstractNum>
  <w:abstractNum w:abstractNumId="5" w15:restartNumberingAfterBreak="0">
    <w:nsid w:val="0BD1007A"/>
    <w:multiLevelType w:val="multilevel"/>
    <w:tmpl w:val="F8D6B344"/>
    <w:lvl w:ilvl="0">
      <w:start w:val="1"/>
      <w:numFmt w:val="bullet"/>
      <w:lvlText w:val=""/>
      <w:lvlJc w:val="left"/>
      <w:pPr>
        <w:tabs>
          <w:tab w:val="num" w:pos="349"/>
        </w:tabs>
        <w:ind w:left="1069" w:hanging="360"/>
      </w:pPr>
      <w:rPr>
        <w:rFonts w:ascii="Symbol" w:hAnsi="Symbol" w:cs="Symbol"/>
      </w:rPr>
    </w:lvl>
    <w:lvl w:ilvl="1">
      <w:numFmt w:val="bullet"/>
      <w:lvlText w:val="-"/>
      <w:lvlJc w:val="left"/>
      <w:pPr>
        <w:tabs>
          <w:tab w:val="num" w:pos="349"/>
        </w:tabs>
        <w:ind w:left="1789" w:hanging="360"/>
      </w:pPr>
      <w:rPr>
        <w:rFonts w:ascii="Calibri" w:eastAsiaTheme="minorHAnsi" w:hAnsi="Calibri" w:cstheme="minorBidi" w:hint="default"/>
      </w:rPr>
    </w:lvl>
    <w:lvl w:ilvl="2">
      <w:start w:val="1"/>
      <w:numFmt w:val="bullet"/>
      <w:lvlText w:val=""/>
      <w:lvlJc w:val="left"/>
      <w:pPr>
        <w:tabs>
          <w:tab w:val="num" w:pos="349"/>
        </w:tabs>
        <w:ind w:left="2509" w:hanging="360"/>
      </w:pPr>
      <w:rPr>
        <w:rFonts w:ascii="Wingdings" w:hAnsi="Wingdings" w:cs="Wingdings"/>
      </w:rPr>
    </w:lvl>
    <w:lvl w:ilvl="3">
      <w:start w:val="1"/>
      <w:numFmt w:val="bullet"/>
      <w:lvlText w:val=""/>
      <w:lvlJc w:val="left"/>
      <w:pPr>
        <w:tabs>
          <w:tab w:val="num" w:pos="349"/>
        </w:tabs>
        <w:ind w:left="3229" w:hanging="360"/>
      </w:pPr>
      <w:rPr>
        <w:rFonts w:ascii="Symbol" w:hAnsi="Symbol" w:cs="Symbol"/>
      </w:rPr>
    </w:lvl>
    <w:lvl w:ilvl="4">
      <w:start w:val="1"/>
      <w:numFmt w:val="bullet"/>
      <w:lvlText w:val="o"/>
      <w:lvlJc w:val="left"/>
      <w:pPr>
        <w:tabs>
          <w:tab w:val="num" w:pos="349"/>
        </w:tabs>
        <w:ind w:left="3949" w:hanging="360"/>
      </w:pPr>
      <w:rPr>
        <w:rFonts w:ascii="Courier New" w:hAnsi="Courier New" w:cs="Courier New"/>
      </w:rPr>
    </w:lvl>
    <w:lvl w:ilvl="5">
      <w:start w:val="1"/>
      <w:numFmt w:val="bullet"/>
      <w:lvlText w:val=""/>
      <w:lvlJc w:val="left"/>
      <w:pPr>
        <w:tabs>
          <w:tab w:val="num" w:pos="349"/>
        </w:tabs>
        <w:ind w:left="4669" w:hanging="360"/>
      </w:pPr>
      <w:rPr>
        <w:rFonts w:ascii="Wingdings" w:hAnsi="Wingdings" w:cs="Wingdings"/>
      </w:rPr>
    </w:lvl>
    <w:lvl w:ilvl="6">
      <w:start w:val="1"/>
      <w:numFmt w:val="bullet"/>
      <w:lvlText w:val=""/>
      <w:lvlJc w:val="left"/>
      <w:pPr>
        <w:tabs>
          <w:tab w:val="num" w:pos="349"/>
        </w:tabs>
        <w:ind w:left="5389" w:hanging="360"/>
      </w:pPr>
      <w:rPr>
        <w:rFonts w:ascii="Symbol" w:hAnsi="Symbol" w:cs="Symbol"/>
      </w:rPr>
    </w:lvl>
    <w:lvl w:ilvl="7">
      <w:start w:val="1"/>
      <w:numFmt w:val="bullet"/>
      <w:lvlText w:val="o"/>
      <w:lvlJc w:val="left"/>
      <w:pPr>
        <w:tabs>
          <w:tab w:val="num" w:pos="349"/>
        </w:tabs>
        <w:ind w:left="6109" w:hanging="360"/>
      </w:pPr>
      <w:rPr>
        <w:rFonts w:ascii="Courier New" w:hAnsi="Courier New" w:cs="Courier New"/>
      </w:rPr>
    </w:lvl>
    <w:lvl w:ilvl="8">
      <w:start w:val="1"/>
      <w:numFmt w:val="bullet"/>
      <w:lvlText w:val=""/>
      <w:lvlJc w:val="left"/>
      <w:pPr>
        <w:tabs>
          <w:tab w:val="num" w:pos="349"/>
        </w:tabs>
        <w:ind w:left="6829" w:hanging="360"/>
      </w:pPr>
      <w:rPr>
        <w:rFonts w:ascii="Wingdings" w:hAnsi="Wingdings" w:cs="Wingdings"/>
      </w:rPr>
    </w:lvl>
  </w:abstractNum>
  <w:abstractNum w:abstractNumId="6" w15:restartNumberingAfterBreak="0">
    <w:nsid w:val="26F94938"/>
    <w:multiLevelType w:val="multilevel"/>
    <w:tmpl w:val="70389D86"/>
    <w:lvl w:ilvl="0">
      <w:start w:val="1"/>
      <w:numFmt w:val="decimal"/>
      <w:lvlText w:val="%1."/>
      <w:lvlJc w:val="left"/>
      <w:pPr>
        <w:tabs>
          <w:tab w:val="num" w:pos="0"/>
        </w:tabs>
        <w:ind w:left="576" w:hanging="360"/>
      </w:pPr>
    </w:lvl>
    <w:lvl w:ilvl="1">
      <w:start w:val="1"/>
      <w:numFmt w:val="lowerLetter"/>
      <w:lvlText w:val="%2."/>
      <w:lvlJc w:val="left"/>
      <w:pPr>
        <w:tabs>
          <w:tab w:val="num" w:pos="0"/>
        </w:tabs>
        <w:ind w:left="1296" w:hanging="360"/>
      </w:pPr>
    </w:lvl>
    <w:lvl w:ilvl="2">
      <w:start w:val="1"/>
      <w:numFmt w:val="lowerRoman"/>
      <w:lvlText w:val="%2.%3."/>
      <w:lvlJc w:val="right"/>
      <w:pPr>
        <w:tabs>
          <w:tab w:val="num" w:pos="0"/>
        </w:tabs>
        <w:ind w:left="2016" w:hanging="180"/>
      </w:pPr>
    </w:lvl>
    <w:lvl w:ilvl="3">
      <w:start w:val="1"/>
      <w:numFmt w:val="decimal"/>
      <w:lvlText w:val="%2.%3.%4."/>
      <w:lvlJc w:val="left"/>
      <w:pPr>
        <w:tabs>
          <w:tab w:val="num" w:pos="0"/>
        </w:tabs>
        <w:ind w:left="2736" w:hanging="360"/>
      </w:pPr>
    </w:lvl>
    <w:lvl w:ilvl="4">
      <w:start w:val="1"/>
      <w:numFmt w:val="lowerLetter"/>
      <w:lvlText w:val="%2.%3.%4.%5."/>
      <w:lvlJc w:val="left"/>
      <w:pPr>
        <w:tabs>
          <w:tab w:val="num" w:pos="0"/>
        </w:tabs>
        <w:ind w:left="3456" w:hanging="360"/>
      </w:pPr>
    </w:lvl>
    <w:lvl w:ilvl="5">
      <w:start w:val="1"/>
      <w:numFmt w:val="lowerRoman"/>
      <w:lvlText w:val="%2.%3.%4.%5.%6."/>
      <w:lvlJc w:val="right"/>
      <w:pPr>
        <w:tabs>
          <w:tab w:val="num" w:pos="0"/>
        </w:tabs>
        <w:ind w:left="4176" w:hanging="180"/>
      </w:pPr>
    </w:lvl>
    <w:lvl w:ilvl="6">
      <w:start w:val="1"/>
      <w:numFmt w:val="decimal"/>
      <w:lvlText w:val="%2.%3.%4.%5.%6.%7."/>
      <w:lvlJc w:val="left"/>
      <w:pPr>
        <w:tabs>
          <w:tab w:val="num" w:pos="0"/>
        </w:tabs>
        <w:ind w:left="4896" w:hanging="360"/>
      </w:pPr>
    </w:lvl>
    <w:lvl w:ilvl="7">
      <w:start w:val="1"/>
      <w:numFmt w:val="lowerLetter"/>
      <w:lvlText w:val="%2.%3.%4.%5.%6.%7.%8."/>
      <w:lvlJc w:val="left"/>
      <w:pPr>
        <w:tabs>
          <w:tab w:val="num" w:pos="0"/>
        </w:tabs>
        <w:ind w:left="5616" w:hanging="360"/>
      </w:pPr>
    </w:lvl>
    <w:lvl w:ilvl="8">
      <w:start w:val="1"/>
      <w:numFmt w:val="lowerRoman"/>
      <w:lvlText w:val="%2.%3.%4.%5.%6.%7.%8.%9."/>
      <w:lvlJc w:val="right"/>
      <w:pPr>
        <w:tabs>
          <w:tab w:val="num" w:pos="0"/>
        </w:tabs>
        <w:ind w:left="6336" w:hanging="180"/>
      </w:pPr>
    </w:lvl>
  </w:abstractNum>
  <w:abstractNum w:abstractNumId="7" w15:restartNumberingAfterBreak="0">
    <w:nsid w:val="27A17411"/>
    <w:multiLevelType w:val="multilevel"/>
    <w:tmpl w:val="6E483D14"/>
    <w:lvl w:ilvl="0">
      <w:start w:val="1"/>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440" w:hanging="360"/>
      </w:pPr>
      <w:rPr>
        <w:rFonts w:ascii="Calibri" w:eastAsiaTheme="minorHAnsi" w:hAnsi="Calibri" w:cstheme="minorBidi" w:hint="default"/>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379F0950"/>
    <w:multiLevelType w:val="hybridMultilevel"/>
    <w:tmpl w:val="D28CE58C"/>
    <w:name w:val="WW8Num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792FEB"/>
    <w:multiLevelType w:val="hybridMultilevel"/>
    <w:tmpl w:val="12DC05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82C7D89"/>
    <w:multiLevelType w:val="multilevel"/>
    <w:tmpl w:val="6E483D14"/>
    <w:lvl w:ilvl="0">
      <w:start w:val="1"/>
      <w:numFmt w:val="bullet"/>
      <w:lvlText w:val=""/>
      <w:lvlJc w:val="left"/>
      <w:pPr>
        <w:tabs>
          <w:tab w:val="num" w:pos="0"/>
        </w:tabs>
        <w:ind w:left="720" w:hanging="360"/>
      </w:pPr>
      <w:rPr>
        <w:rFonts w:ascii="Symbol" w:hAnsi="Symbol" w:cs="Symbol"/>
      </w:rPr>
    </w:lvl>
    <w:lvl w:ilvl="1">
      <w:numFmt w:val="bullet"/>
      <w:lvlText w:val="-"/>
      <w:lvlJc w:val="left"/>
      <w:pPr>
        <w:tabs>
          <w:tab w:val="num" w:pos="0"/>
        </w:tabs>
        <w:ind w:left="1440" w:hanging="360"/>
      </w:pPr>
      <w:rPr>
        <w:rFonts w:ascii="Calibri" w:eastAsiaTheme="minorHAnsi" w:hAnsi="Calibri" w:cstheme="minorBidi" w:hint="default"/>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486874D0"/>
    <w:multiLevelType w:val="multilevel"/>
    <w:tmpl w:val="452E4FF4"/>
    <w:lvl w:ilvl="0">
      <w:numFmt w:val="bullet"/>
      <w:lvlText w:val="-"/>
      <w:lvlJc w:val="left"/>
      <w:pPr>
        <w:tabs>
          <w:tab w:val="num" w:pos="1069"/>
        </w:tabs>
        <w:ind w:left="1069" w:hanging="360"/>
      </w:pPr>
      <w:rPr>
        <w:rFonts w:ascii="Calibri" w:eastAsiaTheme="minorHAnsi" w:hAnsi="Calibri" w:cstheme="minorBidi" w:hint="default"/>
      </w:rPr>
    </w:lvl>
    <w:lvl w:ilvl="1">
      <w:start w:val="1"/>
      <w:numFmt w:val="bullet"/>
      <w:lvlText w:val=""/>
      <w:lvlJc w:val="left"/>
      <w:pPr>
        <w:tabs>
          <w:tab w:val="num" w:pos="1789"/>
        </w:tabs>
        <w:ind w:left="1789" w:hanging="360"/>
      </w:pPr>
      <w:rPr>
        <w:rFonts w:ascii="Symbol" w:hAnsi="Symbol" w:cs="Symbol"/>
      </w:rPr>
    </w:lvl>
    <w:lvl w:ilvl="2">
      <w:start w:val="1"/>
      <w:numFmt w:val="lowerRoman"/>
      <w:lvlText w:val="%2.%3."/>
      <w:lvlJc w:val="right"/>
      <w:pPr>
        <w:tabs>
          <w:tab w:val="num" w:pos="2509"/>
        </w:tabs>
        <w:ind w:left="2509" w:hanging="180"/>
      </w:pPr>
    </w:lvl>
    <w:lvl w:ilvl="3">
      <w:start w:val="1"/>
      <w:numFmt w:val="decimal"/>
      <w:lvlText w:val="%2.%3.%4."/>
      <w:lvlJc w:val="left"/>
      <w:pPr>
        <w:tabs>
          <w:tab w:val="num" w:pos="3229"/>
        </w:tabs>
        <w:ind w:left="3229" w:hanging="360"/>
      </w:pPr>
    </w:lvl>
    <w:lvl w:ilvl="4">
      <w:start w:val="1"/>
      <w:numFmt w:val="lowerLetter"/>
      <w:lvlText w:val="%2.%3.%4.%5."/>
      <w:lvlJc w:val="left"/>
      <w:pPr>
        <w:tabs>
          <w:tab w:val="num" w:pos="3949"/>
        </w:tabs>
        <w:ind w:left="3949" w:hanging="360"/>
      </w:pPr>
    </w:lvl>
    <w:lvl w:ilvl="5">
      <w:start w:val="1"/>
      <w:numFmt w:val="lowerRoman"/>
      <w:lvlText w:val="%2.%3.%4.%5.%6."/>
      <w:lvlJc w:val="right"/>
      <w:pPr>
        <w:tabs>
          <w:tab w:val="num" w:pos="4669"/>
        </w:tabs>
        <w:ind w:left="4669" w:hanging="180"/>
      </w:pPr>
    </w:lvl>
    <w:lvl w:ilvl="6">
      <w:start w:val="1"/>
      <w:numFmt w:val="decimal"/>
      <w:lvlText w:val="%2.%3.%4.%5.%6.%7."/>
      <w:lvlJc w:val="left"/>
      <w:pPr>
        <w:tabs>
          <w:tab w:val="num" w:pos="5389"/>
        </w:tabs>
        <w:ind w:left="5389" w:hanging="360"/>
      </w:pPr>
    </w:lvl>
    <w:lvl w:ilvl="7">
      <w:start w:val="1"/>
      <w:numFmt w:val="lowerLetter"/>
      <w:lvlText w:val="%2.%3.%4.%5.%6.%7.%8."/>
      <w:lvlJc w:val="left"/>
      <w:pPr>
        <w:tabs>
          <w:tab w:val="num" w:pos="6109"/>
        </w:tabs>
        <w:ind w:left="6109" w:hanging="360"/>
      </w:pPr>
    </w:lvl>
    <w:lvl w:ilvl="8">
      <w:start w:val="1"/>
      <w:numFmt w:val="lowerRoman"/>
      <w:lvlText w:val="%2.%3.%4.%5.%6.%7.%8.%9."/>
      <w:lvlJc w:val="right"/>
      <w:pPr>
        <w:tabs>
          <w:tab w:val="num" w:pos="6829"/>
        </w:tabs>
        <w:ind w:left="6829" w:hanging="180"/>
      </w:pPr>
    </w:lvl>
  </w:abstractNum>
  <w:abstractNum w:abstractNumId="12" w15:restartNumberingAfterBreak="0">
    <w:nsid w:val="52D27AD9"/>
    <w:multiLevelType w:val="multilevel"/>
    <w:tmpl w:val="4C388A68"/>
    <w:lvl w:ilvl="0">
      <w:numFmt w:val="bullet"/>
      <w:lvlText w:val="-"/>
      <w:lvlJc w:val="left"/>
      <w:pPr>
        <w:tabs>
          <w:tab w:val="num" w:pos="1069"/>
        </w:tabs>
        <w:ind w:left="1069" w:hanging="360"/>
      </w:pPr>
      <w:rPr>
        <w:rFonts w:ascii="Calibri" w:eastAsiaTheme="minorHAnsi" w:hAnsi="Calibri" w:cstheme="minorBidi" w:hint="default"/>
      </w:rPr>
    </w:lvl>
    <w:lvl w:ilvl="1">
      <w:start w:val="1"/>
      <w:numFmt w:val="bullet"/>
      <w:lvlText w:val=""/>
      <w:lvlJc w:val="left"/>
      <w:pPr>
        <w:tabs>
          <w:tab w:val="num" w:pos="1789"/>
        </w:tabs>
        <w:ind w:left="1789" w:hanging="360"/>
      </w:pPr>
      <w:rPr>
        <w:rFonts w:ascii="Symbol" w:hAnsi="Symbol" w:cs="Symbol"/>
      </w:rPr>
    </w:lvl>
    <w:lvl w:ilvl="2">
      <w:start w:val="1"/>
      <w:numFmt w:val="lowerRoman"/>
      <w:lvlText w:val="%2.%3."/>
      <w:lvlJc w:val="right"/>
      <w:pPr>
        <w:tabs>
          <w:tab w:val="num" w:pos="2509"/>
        </w:tabs>
        <w:ind w:left="2509" w:hanging="180"/>
      </w:pPr>
    </w:lvl>
    <w:lvl w:ilvl="3">
      <w:start w:val="1"/>
      <w:numFmt w:val="decimal"/>
      <w:lvlText w:val="%2.%3.%4."/>
      <w:lvlJc w:val="left"/>
      <w:pPr>
        <w:tabs>
          <w:tab w:val="num" w:pos="3229"/>
        </w:tabs>
        <w:ind w:left="3229" w:hanging="360"/>
      </w:pPr>
    </w:lvl>
    <w:lvl w:ilvl="4">
      <w:start w:val="1"/>
      <w:numFmt w:val="lowerLetter"/>
      <w:lvlText w:val="%2.%3.%4.%5."/>
      <w:lvlJc w:val="left"/>
      <w:pPr>
        <w:tabs>
          <w:tab w:val="num" w:pos="3949"/>
        </w:tabs>
        <w:ind w:left="3949" w:hanging="360"/>
      </w:pPr>
    </w:lvl>
    <w:lvl w:ilvl="5">
      <w:start w:val="1"/>
      <w:numFmt w:val="lowerRoman"/>
      <w:lvlText w:val="%2.%3.%4.%5.%6."/>
      <w:lvlJc w:val="right"/>
      <w:pPr>
        <w:tabs>
          <w:tab w:val="num" w:pos="4669"/>
        </w:tabs>
        <w:ind w:left="4669" w:hanging="180"/>
      </w:pPr>
    </w:lvl>
    <w:lvl w:ilvl="6">
      <w:start w:val="1"/>
      <w:numFmt w:val="decimal"/>
      <w:lvlText w:val="%2.%3.%4.%5.%6.%7."/>
      <w:lvlJc w:val="left"/>
      <w:pPr>
        <w:tabs>
          <w:tab w:val="num" w:pos="5389"/>
        </w:tabs>
        <w:ind w:left="5389" w:hanging="360"/>
      </w:pPr>
    </w:lvl>
    <w:lvl w:ilvl="7">
      <w:start w:val="1"/>
      <w:numFmt w:val="lowerLetter"/>
      <w:lvlText w:val="%2.%3.%4.%5.%6.%7.%8."/>
      <w:lvlJc w:val="left"/>
      <w:pPr>
        <w:tabs>
          <w:tab w:val="num" w:pos="6109"/>
        </w:tabs>
        <w:ind w:left="6109" w:hanging="360"/>
      </w:pPr>
    </w:lvl>
    <w:lvl w:ilvl="8">
      <w:start w:val="1"/>
      <w:numFmt w:val="lowerRoman"/>
      <w:lvlText w:val="%2.%3.%4.%5.%6.%7.%8.%9."/>
      <w:lvlJc w:val="right"/>
      <w:pPr>
        <w:tabs>
          <w:tab w:val="num" w:pos="6829"/>
        </w:tabs>
        <w:ind w:left="6829" w:hanging="180"/>
      </w:pPr>
    </w:lvl>
  </w:abstractNum>
  <w:abstractNum w:abstractNumId="13" w15:restartNumberingAfterBreak="0">
    <w:nsid w:val="53FB11ED"/>
    <w:multiLevelType w:val="multilevel"/>
    <w:tmpl w:val="E686546E"/>
    <w:lvl w:ilvl="0">
      <w:numFmt w:val="bullet"/>
      <w:lvlText w:val="-"/>
      <w:lvlJc w:val="left"/>
      <w:pPr>
        <w:tabs>
          <w:tab w:val="num" w:pos="349"/>
        </w:tabs>
        <w:ind w:left="1069" w:hanging="360"/>
      </w:pPr>
      <w:rPr>
        <w:rFonts w:ascii="Calibri" w:eastAsiaTheme="minorHAnsi" w:hAnsi="Calibri" w:cstheme="minorBidi" w:hint="default"/>
      </w:rPr>
    </w:lvl>
    <w:lvl w:ilvl="1">
      <w:numFmt w:val="bullet"/>
      <w:lvlText w:val="-"/>
      <w:lvlJc w:val="left"/>
      <w:pPr>
        <w:tabs>
          <w:tab w:val="num" w:pos="349"/>
        </w:tabs>
        <w:ind w:left="1789" w:hanging="360"/>
      </w:pPr>
      <w:rPr>
        <w:rFonts w:ascii="Calibri" w:eastAsiaTheme="minorHAnsi" w:hAnsi="Calibri" w:cstheme="minorBidi" w:hint="default"/>
      </w:rPr>
    </w:lvl>
    <w:lvl w:ilvl="2">
      <w:start w:val="1"/>
      <w:numFmt w:val="bullet"/>
      <w:lvlText w:val=""/>
      <w:lvlJc w:val="left"/>
      <w:pPr>
        <w:tabs>
          <w:tab w:val="num" w:pos="349"/>
        </w:tabs>
        <w:ind w:left="2509" w:hanging="360"/>
      </w:pPr>
      <w:rPr>
        <w:rFonts w:ascii="Wingdings" w:hAnsi="Wingdings" w:cs="Wingdings"/>
      </w:rPr>
    </w:lvl>
    <w:lvl w:ilvl="3">
      <w:start w:val="1"/>
      <w:numFmt w:val="bullet"/>
      <w:lvlText w:val=""/>
      <w:lvlJc w:val="left"/>
      <w:pPr>
        <w:tabs>
          <w:tab w:val="num" w:pos="349"/>
        </w:tabs>
        <w:ind w:left="3229" w:hanging="360"/>
      </w:pPr>
      <w:rPr>
        <w:rFonts w:ascii="Symbol" w:hAnsi="Symbol" w:cs="Symbol"/>
      </w:rPr>
    </w:lvl>
    <w:lvl w:ilvl="4">
      <w:start w:val="1"/>
      <w:numFmt w:val="bullet"/>
      <w:lvlText w:val="o"/>
      <w:lvlJc w:val="left"/>
      <w:pPr>
        <w:tabs>
          <w:tab w:val="num" w:pos="349"/>
        </w:tabs>
        <w:ind w:left="3949" w:hanging="360"/>
      </w:pPr>
      <w:rPr>
        <w:rFonts w:ascii="Courier New" w:hAnsi="Courier New" w:cs="Courier New"/>
      </w:rPr>
    </w:lvl>
    <w:lvl w:ilvl="5">
      <w:start w:val="1"/>
      <w:numFmt w:val="bullet"/>
      <w:lvlText w:val=""/>
      <w:lvlJc w:val="left"/>
      <w:pPr>
        <w:tabs>
          <w:tab w:val="num" w:pos="349"/>
        </w:tabs>
        <w:ind w:left="4669" w:hanging="360"/>
      </w:pPr>
      <w:rPr>
        <w:rFonts w:ascii="Wingdings" w:hAnsi="Wingdings" w:cs="Wingdings"/>
      </w:rPr>
    </w:lvl>
    <w:lvl w:ilvl="6">
      <w:start w:val="1"/>
      <w:numFmt w:val="bullet"/>
      <w:lvlText w:val=""/>
      <w:lvlJc w:val="left"/>
      <w:pPr>
        <w:tabs>
          <w:tab w:val="num" w:pos="349"/>
        </w:tabs>
        <w:ind w:left="5389" w:hanging="360"/>
      </w:pPr>
      <w:rPr>
        <w:rFonts w:ascii="Symbol" w:hAnsi="Symbol" w:cs="Symbol"/>
      </w:rPr>
    </w:lvl>
    <w:lvl w:ilvl="7">
      <w:start w:val="1"/>
      <w:numFmt w:val="bullet"/>
      <w:lvlText w:val="o"/>
      <w:lvlJc w:val="left"/>
      <w:pPr>
        <w:tabs>
          <w:tab w:val="num" w:pos="349"/>
        </w:tabs>
        <w:ind w:left="6109" w:hanging="360"/>
      </w:pPr>
      <w:rPr>
        <w:rFonts w:ascii="Courier New" w:hAnsi="Courier New" w:cs="Courier New"/>
      </w:rPr>
    </w:lvl>
    <w:lvl w:ilvl="8">
      <w:start w:val="1"/>
      <w:numFmt w:val="bullet"/>
      <w:lvlText w:val=""/>
      <w:lvlJc w:val="left"/>
      <w:pPr>
        <w:tabs>
          <w:tab w:val="num" w:pos="349"/>
        </w:tabs>
        <w:ind w:left="6829" w:hanging="360"/>
      </w:pPr>
      <w:rPr>
        <w:rFonts w:ascii="Wingdings" w:hAnsi="Wingdings" w:cs="Wingdings"/>
      </w:rPr>
    </w:lvl>
  </w:abstractNum>
  <w:abstractNum w:abstractNumId="14" w15:restartNumberingAfterBreak="0">
    <w:nsid w:val="57482B3D"/>
    <w:multiLevelType w:val="multilevel"/>
    <w:tmpl w:val="DB5259F2"/>
    <w:lvl w:ilvl="0">
      <w:numFmt w:val="bullet"/>
      <w:lvlText w:val="-"/>
      <w:lvlJc w:val="left"/>
      <w:pPr>
        <w:tabs>
          <w:tab w:val="num" w:pos="1421"/>
        </w:tabs>
        <w:ind w:left="1421" w:hanging="360"/>
      </w:pPr>
      <w:rPr>
        <w:rFonts w:ascii="Calibri" w:eastAsiaTheme="minorHAnsi" w:hAnsi="Calibri" w:cstheme="minorBidi" w:hint="default"/>
      </w:rPr>
    </w:lvl>
    <w:lvl w:ilvl="1">
      <w:start w:val="1"/>
      <w:numFmt w:val="bullet"/>
      <w:lvlText w:val=""/>
      <w:lvlJc w:val="left"/>
      <w:pPr>
        <w:tabs>
          <w:tab w:val="num" w:pos="2141"/>
        </w:tabs>
        <w:ind w:left="2141" w:hanging="360"/>
      </w:pPr>
      <w:rPr>
        <w:rFonts w:ascii="Symbol" w:hAnsi="Symbol" w:cs="Symbol"/>
      </w:rPr>
    </w:lvl>
    <w:lvl w:ilvl="2">
      <w:start w:val="1"/>
      <w:numFmt w:val="lowerRoman"/>
      <w:lvlText w:val="%2.%3."/>
      <w:lvlJc w:val="right"/>
      <w:pPr>
        <w:tabs>
          <w:tab w:val="num" w:pos="2861"/>
        </w:tabs>
        <w:ind w:left="2861" w:hanging="180"/>
      </w:pPr>
    </w:lvl>
    <w:lvl w:ilvl="3">
      <w:start w:val="1"/>
      <w:numFmt w:val="decimal"/>
      <w:lvlText w:val="%2.%3.%4."/>
      <w:lvlJc w:val="left"/>
      <w:pPr>
        <w:tabs>
          <w:tab w:val="num" w:pos="3581"/>
        </w:tabs>
        <w:ind w:left="3581" w:hanging="360"/>
      </w:pPr>
    </w:lvl>
    <w:lvl w:ilvl="4">
      <w:start w:val="1"/>
      <w:numFmt w:val="lowerLetter"/>
      <w:lvlText w:val="%2.%3.%4.%5."/>
      <w:lvlJc w:val="left"/>
      <w:pPr>
        <w:tabs>
          <w:tab w:val="num" w:pos="4301"/>
        </w:tabs>
        <w:ind w:left="4301" w:hanging="360"/>
      </w:pPr>
    </w:lvl>
    <w:lvl w:ilvl="5">
      <w:start w:val="1"/>
      <w:numFmt w:val="lowerRoman"/>
      <w:lvlText w:val="%2.%3.%4.%5.%6."/>
      <w:lvlJc w:val="right"/>
      <w:pPr>
        <w:tabs>
          <w:tab w:val="num" w:pos="5021"/>
        </w:tabs>
        <w:ind w:left="5021" w:hanging="180"/>
      </w:pPr>
    </w:lvl>
    <w:lvl w:ilvl="6">
      <w:start w:val="1"/>
      <w:numFmt w:val="decimal"/>
      <w:lvlText w:val="%2.%3.%4.%5.%6.%7."/>
      <w:lvlJc w:val="left"/>
      <w:pPr>
        <w:tabs>
          <w:tab w:val="num" w:pos="5741"/>
        </w:tabs>
        <w:ind w:left="5741" w:hanging="360"/>
      </w:pPr>
    </w:lvl>
    <w:lvl w:ilvl="7">
      <w:start w:val="1"/>
      <w:numFmt w:val="lowerLetter"/>
      <w:lvlText w:val="%2.%3.%4.%5.%6.%7.%8."/>
      <w:lvlJc w:val="left"/>
      <w:pPr>
        <w:tabs>
          <w:tab w:val="num" w:pos="6461"/>
        </w:tabs>
        <w:ind w:left="6461" w:hanging="360"/>
      </w:pPr>
    </w:lvl>
    <w:lvl w:ilvl="8">
      <w:start w:val="1"/>
      <w:numFmt w:val="lowerRoman"/>
      <w:lvlText w:val="%2.%3.%4.%5.%6.%7.%8.%9."/>
      <w:lvlJc w:val="right"/>
      <w:pPr>
        <w:tabs>
          <w:tab w:val="num" w:pos="7181"/>
        </w:tabs>
        <w:ind w:left="7181" w:hanging="180"/>
      </w:pPr>
    </w:lvl>
  </w:abstractNum>
  <w:abstractNum w:abstractNumId="15" w15:restartNumberingAfterBreak="0">
    <w:nsid w:val="58127221"/>
    <w:multiLevelType w:val="multilevel"/>
    <w:tmpl w:val="7B503966"/>
    <w:lvl w:ilvl="0">
      <w:numFmt w:val="bullet"/>
      <w:lvlText w:val="-"/>
      <w:lvlJc w:val="left"/>
      <w:pPr>
        <w:tabs>
          <w:tab w:val="num" w:pos="1421"/>
        </w:tabs>
        <w:ind w:left="1421" w:hanging="360"/>
      </w:pPr>
      <w:rPr>
        <w:rFonts w:ascii="Calibri" w:eastAsiaTheme="minorHAnsi" w:hAnsi="Calibri" w:cstheme="minorBidi" w:hint="default"/>
      </w:rPr>
    </w:lvl>
    <w:lvl w:ilvl="1">
      <w:start w:val="1"/>
      <w:numFmt w:val="bullet"/>
      <w:lvlText w:val=""/>
      <w:lvlJc w:val="left"/>
      <w:pPr>
        <w:tabs>
          <w:tab w:val="num" w:pos="2141"/>
        </w:tabs>
        <w:ind w:left="2141" w:hanging="360"/>
      </w:pPr>
      <w:rPr>
        <w:rFonts w:ascii="Symbol" w:hAnsi="Symbol" w:cs="Symbol"/>
      </w:rPr>
    </w:lvl>
    <w:lvl w:ilvl="2">
      <w:start w:val="1"/>
      <w:numFmt w:val="lowerRoman"/>
      <w:lvlText w:val="%2.%3."/>
      <w:lvlJc w:val="right"/>
      <w:pPr>
        <w:tabs>
          <w:tab w:val="num" w:pos="2861"/>
        </w:tabs>
        <w:ind w:left="2861" w:hanging="180"/>
      </w:pPr>
    </w:lvl>
    <w:lvl w:ilvl="3">
      <w:start w:val="1"/>
      <w:numFmt w:val="decimal"/>
      <w:lvlText w:val="%2.%3.%4."/>
      <w:lvlJc w:val="left"/>
      <w:pPr>
        <w:tabs>
          <w:tab w:val="num" w:pos="3581"/>
        </w:tabs>
        <w:ind w:left="3581" w:hanging="360"/>
      </w:pPr>
    </w:lvl>
    <w:lvl w:ilvl="4">
      <w:start w:val="1"/>
      <w:numFmt w:val="lowerLetter"/>
      <w:lvlText w:val="%2.%3.%4.%5."/>
      <w:lvlJc w:val="left"/>
      <w:pPr>
        <w:tabs>
          <w:tab w:val="num" w:pos="4301"/>
        </w:tabs>
        <w:ind w:left="4301" w:hanging="360"/>
      </w:pPr>
    </w:lvl>
    <w:lvl w:ilvl="5">
      <w:start w:val="1"/>
      <w:numFmt w:val="lowerRoman"/>
      <w:lvlText w:val="%2.%3.%4.%5.%6."/>
      <w:lvlJc w:val="right"/>
      <w:pPr>
        <w:tabs>
          <w:tab w:val="num" w:pos="5021"/>
        </w:tabs>
        <w:ind w:left="5021" w:hanging="180"/>
      </w:pPr>
    </w:lvl>
    <w:lvl w:ilvl="6">
      <w:start w:val="1"/>
      <w:numFmt w:val="decimal"/>
      <w:lvlText w:val="%2.%3.%4.%5.%6.%7."/>
      <w:lvlJc w:val="left"/>
      <w:pPr>
        <w:tabs>
          <w:tab w:val="num" w:pos="5741"/>
        </w:tabs>
        <w:ind w:left="5741" w:hanging="360"/>
      </w:pPr>
    </w:lvl>
    <w:lvl w:ilvl="7">
      <w:start w:val="1"/>
      <w:numFmt w:val="lowerLetter"/>
      <w:lvlText w:val="%2.%3.%4.%5.%6.%7.%8."/>
      <w:lvlJc w:val="left"/>
      <w:pPr>
        <w:tabs>
          <w:tab w:val="num" w:pos="6461"/>
        </w:tabs>
        <w:ind w:left="6461" w:hanging="360"/>
      </w:pPr>
    </w:lvl>
    <w:lvl w:ilvl="8">
      <w:start w:val="1"/>
      <w:numFmt w:val="lowerRoman"/>
      <w:lvlText w:val="%2.%3.%4.%5.%6.%7.%8.%9."/>
      <w:lvlJc w:val="right"/>
      <w:pPr>
        <w:tabs>
          <w:tab w:val="num" w:pos="7181"/>
        </w:tabs>
        <w:ind w:left="7181" w:hanging="180"/>
      </w:pPr>
    </w:lvl>
  </w:abstractNum>
  <w:abstractNum w:abstractNumId="16" w15:restartNumberingAfterBreak="0">
    <w:nsid w:val="59F72C48"/>
    <w:multiLevelType w:val="multilevel"/>
    <w:tmpl w:val="DB5259F2"/>
    <w:lvl w:ilvl="0">
      <w:numFmt w:val="bullet"/>
      <w:lvlText w:val="-"/>
      <w:lvlJc w:val="left"/>
      <w:pPr>
        <w:tabs>
          <w:tab w:val="num" w:pos="1421"/>
        </w:tabs>
        <w:ind w:left="1421" w:hanging="360"/>
      </w:pPr>
      <w:rPr>
        <w:rFonts w:ascii="Calibri" w:eastAsiaTheme="minorHAnsi" w:hAnsi="Calibri" w:cstheme="minorBidi" w:hint="default"/>
      </w:rPr>
    </w:lvl>
    <w:lvl w:ilvl="1">
      <w:start w:val="1"/>
      <w:numFmt w:val="bullet"/>
      <w:lvlText w:val=""/>
      <w:lvlJc w:val="left"/>
      <w:pPr>
        <w:tabs>
          <w:tab w:val="num" w:pos="2141"/>
        </w:tabs>
        <w:ind w:left="2141" w:hanging="360"/>
      </w:pPr>
      <w:rPr>
        <w:rFonts w:ascii="Symbol" w:hAnsi="Symbol" w:cs="Symbol"/>
      </w:rPr>
    </w:lvl>
    <w:lvl w:ilvl="2">
      <w:start w:val="1"/>
      <w:numFmt w:val="lowerRoman"/>
      <w:lvlText w:val="%2.%3."/>
      <w:lvlJc w:val="right"/>
      <w:pPr>
        <w:tabs>
          <w:tab w:val="num" w:pos="2861"/>
        </w:tabs>
        <w:ind w:left="2861" w:hanging="180"/>
      </w:pPr>
    </w:lvl>
    <w:lvl w:ilvl="3">
      <w:start w:val="1"/>
      <w:numFmt w:val="decimal"/>
      <w:lvlText w:val="%2.%3.%4."/>
      <w:lvlJc w:val="left"/>
      <w:pPr>
        <w:tabs>
          <w:tab w:val="num" w:pos="3581"/>
        </w:tabs>
        <w:ind w:left="3581" w:hanging="360"/>
      </w:pPr>
    </w:lvl>
    <w:lvl w:ilvl="4">
      <w:start w:val="1"/>
      <w:numFmt w:val="lowerLetter"/>
      <w:lvlText w:val="%2.%3.%4.%5."/>
      <w:lvlJc w:val="left"/>
      <w:pPr>
        <w:tabs>
          <w:tab w:val="num" w:pos="4301"/>
        </w:tabs>
        <w:ind w:left="4301" w:hanging="360"/>
      </w:pPr>
    </w:lvl>
    <w:lvl w:ilvl="5">
      <w:start w:val="1"/>
      <w:numFmt w:val="lowerRoman"/>
      <w:lvlText w:val="%2.%3.%4.%5.%6."/>
      <w:lvlJc w:val="right"/>
      <w:pPr>
        <w:tabs>
          <w:tab w:val="num" w:pos="5021"/>
        </w:tabs>
        <w:ind w:left="5021" w:hanging="180"/>
      </w:pPr>
    </w:lvl>
    <w:lvl w:ilvl="6">
      <w:start w:val="1"/>
      <w:numFmt w:val="decimal"/>
      <w:lvlText w:val="%2.%3.%4.%5.%6.%7."/>
      <w:lvlJc w:val="left"/>
      <w:pPr>
        <w:tabs>
          <w:tab w:val="num" w:pos="5741"/>
        </w:tabs>
        <w:ind w:left="5741" w:hanging="360"/>
      </w:pPr>
    </w:lvl>
    <w:lvl w:ilvl="7">
      <w:start w:val="1"/>
      <w:numFmt w:val="lowerLetter"/>
      <w:lvlText w:val="%2.%3.%4.%5.%6.%7.%8."/>
      <w:lvlJc w:val="left"/>
      <w:pPr>
        <w:tabs>
          <w:tab w:val="num" w:pos="6461"/>
        </w:tabs>
        <w:ind w:left="6461" w:hanging="360"/>
      </w:pPr>
    </w:lvl>
    <w:lvl w:ilvl="8">
      <w:start w:val="1"/>
      <w:numFmt w:val="lowerRoman"/>
      <w:lvlText w:val="%2.%3.%4.%5.%6.%7.%8.%9."/>
      <w:lvlJc w:val="right"/>
      <w:pPr>
        <w:tabs>
          <w:tab w:val="num" w:pos="7181"/>
        </w:tabs>
        <w:ind w:left="7181" w:hanging="180"/>
      </w:pPr>
    </w:lvl>
  </w:abstractNum>
  <w:abstractNum w:abstractNumId="17" w15:restartNumberingAfterBreak="0">
    <w:nsid w:val="60305BD6"/>
    <w:multiLevelType w:val="multilevel"/>
    <w:tmpl w:val="6C849D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8" w15:restartNumberingAfterBreak="0">
    <w:nsid w:val="61BB1BD1"/>
    <w:multiLevelType w:val="multilevel"/>
    <w:tmpl w:val="6C849D80"/>
    <w:lvl w:ilvl="0">
      <w:start w:val="1"/>
      <w:numFmt w:val="bullet"/>
      <w:lvlText w:val=""/>
      <w:lvlJc w:val="left"/>
      <w:pPr>
        <w:tabs>
          <w:tab w:val="num" w:pos="375"/>
        </w:tabs>
        <w:ind w:left="375" w:hanging="360"/>
      </w:pPr>
      <w:rPr>
        <w:rFonts w:ascii="Symbol" w:hAnsi="Symbol" w:hint="default"/>
      </w:rPr>
    </w:lvl>
    <w:lvl w:ilvl="1">
      <w:start w:val="1"/>
      <w:numFmt w:val="bullet"/>
      <w:lvlText w:val=""/>
      <w:lvlJc w:val="left"/>
      <w:pPr>
        <w:tabs>
          <w:tab w:val="num" w:pos="1095"/>
        </w:tabs>
        <w:ind w:left="1095" w:hanging="360"/>
      </w:pPr>
      <w:rPr>
        <w:rFonts w:ascii="Symbol" w:hAnsi="Symbol" w:cs="Symbol"/>
      </w:rPr>
    </w:lvl>
    <w:lvl w:ilvl="2">
      <w:start w:val="1"/>
      <w:numFmt w:val="lowerRoman"/>
      <w:lvlText w:val="%2.%3."/>
      <w:lvlJc w:val="right"/>
      <w:pPr>
        <w:tabs>
          <w:tab w:val="num" w:pos="1815"/>
        </w:tabs>
        <w:ind w:left="1815" w:hanging="180"/>
      </w:pPr>
    </w:lvl>
    <w:lvl w:ilvl="3">
      <w:start w:val="1"/>
      <w:numFmt w:val="decimal"/>
      <w:lvlText w:val="%2.%3.%4."/>
      <w:lvlJc w:val="left"/>
      <w:pPr>
        <w:tabs>
          <w:tab w:val="num" w:pos="2535"/>
        </w:tabs>
        <w:ind w:left="2535" w:hanging="360"/>
      </w:pPr>
    </w:lvl>
    <w:lvl w:ilvl="4">
      <w:start w:val="1"/>
      <w:numFmt w:val="lowerLetter"/>
      <w:lvlText w:val="%2.%3.%4.%5."/>
      <w:lvlJc w:val="left"/>
      <w:pPr>
        <w:tabs>
          <w:tab w:val="num" w:pos="3255"/>
        </w:tabs>
        <w:ind w:left="3255" w:hanging="360"/>
      </w:pPr>
    </w:lvl>
    <w:lvl w:ilvl="5">
      <w:start w:val="1"/>
      <w:numFmt w:val="lowerRoman"/>
      <w:lvlText w:val="%2.%3.%4.%5.%6."/>
      <w:lvlJc w:val="right"/>
      <w:pPr>
        <w:tabs>
          <w:tab w:val="num" w:pos="3975"/>
        </w:tabs>
        <w:ind w:left="3975" w:hanging="180"/>
      </w:pPr>
    </w:lvl>
    <w:lvl w:ilvl="6">
      <w:start w:val="1"/>
      <w:numFmt w:val="decimal"/>
      <w:lvlText w:val="%2.%3.%4.%5.%6.%7."/>
      <w:lvlJc w:val="left"/>
      <w:pPr>
        <w:tabs>
          <w:tab w:val="num" w:pos="4695"/>
        </w:tabs>
        <w:ind w:left="4695" w:hanging="360"/>
      </w:pPr>
    </w:lvl>
    <w:lvl w:ilvl="7">
      <w:start w:val="1"/>
      <w:numFmt w:val="lowerLetter"/>
      <w:lvlText w:val="%2.%3.%4.%5.%6.%7.%8."/>
      <w:lvlJc w:val="left"/>
      <w:pPr>
        <w:tabs>
          <w:tab w:val="num" w:pos="5415"/>
        </w:tabs>
        <w:ind w:left="5415" w:hanging="360"/>
      </w:pPr>
    </w:lvl>
    <w:lvl w:ilvl="8">
      <w:start w:val="1"/>
      <w:numFmt w:val="lowerRoman"/>
      <w:lvlText w:val="%2.%3.%4.%5.%6.%7.%8.%9."/>
      <w:lvlJc w:val="right"/>
      <w:pPr>
        <w:tabs>
          <w:tab w:val="num" w:pos="6135"/>
        </w:tabs>
        <w:ind w:left="6135" w:hanging="180"/>
      </w:pPr>
    </w:lvl>
  </w:abstractNum>
  <w:abstractNum w:abstractNumId="19" w15:restartNumberingAfterBreak="0">
    <w:nsid w:val="757D1C17"/>
    <w:multiLevelType w:val="multilevel"/>
    <w:tmpl w:val="8F10BC44"/>
    <w:lvl w:ilvl="0">
      <w:start w:val="1"/>
      <w:numFmt w:val="bullet"/>
      <w:lvlText w:val=""/>
      <w:lvlJc w:val="left"/>
      <w:pPr>
        <w:tabs>
          <w:tab w:val="num" w:pos="1421"/>
        </w:tabs>
        <w:ind w:left="1421" w:hanging="360"/>
      </w:pPr>
      <w:rPr>
        <w:rFonts w:ascii="Symbol" w:hAnsi="Symbol" w:hint="default"/>
      </w:rPr>
    </w:lvl>
    <w:lvl w:ilvl="1">
      <w:start w:val="1"/>
      <w:numFmt w:val="bullet"/>
      <w:lvlText w:val=""/>
      <w:lvlJc w:val="left"/>
      <w:pPr>
        <w:tabs>
          <w:tab w:val="num" w:pos="2141"/>
        </w:tabs>
        <w:ind w:left="2141" w:hanging="360"/>
      </w:pPr>
      <w:rPr>
        <w:rFonts w:ascii="Symbol" w:hAnsi="Symbol" w:cs="Symbol"/>
      </w:rPr>
    </w:lvl>
    <w:lvl w:ilvl="2">
      <w:start w:val="1"/>
      <w:numFmt w:val="lowerRoman"/>
      <w:lvlText w:val="%2.%3."/>
      <w:lvlJc w:val="right"/>
      <w:pPr>
        <w:tabs>
          <w:tab w:val="num" w:pos="2861"/>
        </w:tabs>
        <w:ind w:left="2861" w:hanging="180"/>
      </w:pPr>
    </w:lvl>
    <w:lvl w:ilvl="3">
      <w:start w:val="1"/>
      <w:numFmt w:val="decimal"/>
      <w:lvlText w:val="%2.%3.%4."/>
      <w:lvlJc w:val="left"/>
      <w:pPr>
        <w:tabs>
          <w:tab w:val="num" w:pos="3581"/>
        </w:tabs>
        <w:ind w:left="3581" w:hanging="360"/>
      </w:pPr>
    </w:lvl>
    <w:lvl w:ilvl="4">
      <w:start w:val="1"/>
      <w:numFmt w:val="lowerLetter"/>
      <w:lvlText w:val="%2.%3.%4.%5."/>
      <w:lvlJc w:val="left"/>
      <w:pPr>
        <w:tabs>
          <w:tab w:val="num" w:pos="4301"/>
        </w:tabs>
        <w:ind w:left="4301" w:hanging="360"/>
      </w:pPr>
    </w:lvl>
    <w:lvl w:ilvl="5">
      <w:start w:val="1"/>
      <w:numFmt w:val="lowerRoman"/>
      <w:lvlText w:val="%2.%3.%4.%5.%6."/>
      <w:lvlJc w:val="right"/>
      <w:pPr>
        <w:tabs>
          <w:tab w:val="num" w:pos="5021"/>
        </w:tabs>
        <w:ind w:left="5021" w:hanging="180"/>
      </w:pPr>
    </w:lvl>
    <w:lvl w:ilvl="6">
      <w:start w:val="1"/>
      <w:numFmt w:val="decimal"/>
      <w:lvlText w:val="%2.%3.%4.%5.%6.%7."/>
      <w:lvlJc w:val="left"/>
      <w:pPr>
        <w:tabs>
          <w:tab w:val="num" w:pos="5741"/>
        </w:tabs>
        <w:ind w:left="5741" w:hanging="360"/>
      </w:pPr>
    </w:lvl>
    <w:lvl w:ilvl="7">
      <w:start w:val="1"/>
      <w:numFmt w:val="lowerLetter"/>
      <w:lvlText w:val="%2.%3.%4.%5.%6.%7.%8."/>
      <w:lvlJc w:val="left"/>
      <w:pPr>
        <w:tabs>
          <w:tab w:val="num" w:pos="6461"/>
        </w:tabs>
        <w:ind w:left="6461" w:hanging="360"/>
      </w:pPr>
    </w:lvl>
    <w:lvl w:ilvl="8">
      <w:start w:val="1"/>
      <w:numFmt w:val="lowerRoman"/>
      <w:lvlText w:val="%2.%3.%4.%5.%6.%7.%8.%9."/>
      <w:lvlJc w:val="right"/>
      <w:pPr>
        <w:tabs>
          <w:tab w:val="num" w:pos="7181"/>
        </w:tabs>
        <w:ind w:left="7181"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6"/>
  </w:num>
  <w:num w:numId="8">
    <w:abstractNumId w:val="9"/>
  </w:num>
  <w:num w:numId="9">
    <w:abstractNumId w:val="10"/>
  </w:num>
  <w:num w:numId="10">
    <w:abstractNumId w:val="7"/>
  </w:num>
  <w:num w:numId="11">
    <w:abstractNumId w:val="12"/>
  </w:num>
  <w:num w:numId="12">
    <w:abstractNumId w:val="17"/>
  </w:num>
  <w:num w:numId="13">
    <w:abstractNumId w:val="18"/>
  </w:num>
  <w:num w:numId="14">
    <w:abstractNumId w:val="15"/>
  </w:num>
  <w:num w:numId="15">
    <w:abstractNumId w:val="11"/>
  </w:num>
  <w:num w:numId="16">
    <w:abstractNumId w:val="5"/>
  </w:num>
  <w:num w:numId="17">
    <w:abstractNumId w:val="13"/>
  </w:num>
  <w:num w:numId="18">
    <w:abstractNumId w:val="14"/>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E46"/>
    <w:rsid w:val="00050677"/>
    <w:rsid w:val="00415873"/>
    <w:rsid w:val="0042761E"/>
    <w:rsid w:val="0046710B"/>
    <w:rsid w:val="006E5045"/>
    <w:rsid w:val="00727E86"/>
    <w:rsid w:val="00737383"/>
    <w:rsid w:val="00747A47"/>
    <w:rsid w:val="00753729"/>
    <w:rsid w:val="00975F69"/>
    <w:rsid w:val="00A733CE"/>
    <w:rsid w:val="00BE0782"/>
    <w:rsid w:val="00D27127"/>
    <w:rsid w:val="00E3246F"/>
    <w:rsid w:val="00E85E46"/>
    <w:rsid w:val="00EA0C7E"/>
    <w:rsid w:val="00EA1672"/>
    <w:rsid w:val="00F01E7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0093CBF-C968-41F1-9EDE-53EC1301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SimSun" w:hAnsi="Calibri" w:cs="Calibri"/>
      <w:kern w:val="1"/>
      <w:sz w:val="22"/>
      <w:szCs w:val="22"/>
      <w:lang w:eastAsia="ar-SA"/>
    </w:rPr>
  </w:style>
  <w:style w:type="paragraph" w:styleId="Titre1">
    <w:name w:val="heading 1"/>
    <w:basedOn w:val="Normal"/>
    <w:next w:val="Corpsdetexte"/>
    <w:qFormat/>
    <w:pPr>
      <w:keepNext/>
      <w:keepLines/>
      <w:spacing w:before="480" w:after="0"/>
      <w:jc w:val="center"/>
      <w:outlineLvl w:val="0"/>
    </w:pPr>
    <w:rPr>
      <w:rFonts w:cs="font218"/>
      <w:b/>
      <w:bCs/>
      <w:color w:val="365F91"/>
      <w:sz w:val="32"/>
      <w:szCs w:val="28"/>
    </w:rPr>
  </w:style>
  <w:style w:type="paragraph" w:styleId="Titre2">
    <w:name w:val="heading 2"/>
    <w:basedOn w:val="Normal"/>
    <w:next w:val="Corpsdetexte"/>
    <w:qFormat/>
    <w:pPr>
      <w:keepNext/>
      <w:keepLines/>
      <w:numPr>
        <w:ilvl w:val="1"/>
        <w:numId w:val="1"/>
      </w:numPr>
      <w:spacing w:before="200" w:after="0"/>
      <w:outlineLvl w:val="1"/>
    </w:pPr>
    <w:rPr>
      <w:rFonts w:cs="font218"/>
      <w:bCs/>
      <w:color w:val="4F81BD"/>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olicepardfaut1">
    <w:name w:val="Police par défaut1"/>
  </w:style>
  <w:style w:type="character" w:customStyle="1" w:styleId="TextedebullesCar">
    <w:name w:val="Texte de bulles Car"/>
    <w:rPr>
      <w:rFonts w:ascii="Tahoma" w:hAnsi="Tahoma" w:cs="Tahoma"/>
      <w:sz w:val="16"/>
      <w:szCs w:val="16"/>
    </w:rPr>
  </w:style>
  <w:style w:type="character" w:customStyle="1" w:styleId="Titre1Car">
    <w:name w:val="Titre 1 Car"/>
    <w:rPr>
      <w:rFonts w:cs="font218"/>
      <w:b/>
      <w:bCs/>
      <w:color w:val="365F91"/>
      <w:sz w:val="32"/>
      <w:szCs w:val="28"/>
    </w:rPr>
  </w:style>
  <w:style w:type="character" w:customStyle="1" w:styleId="Titre2Car">
    <w:name w:val="Titre 2 Car"/>
    <w:rPr>
      <w:rFonts w:cs="font218"/>
      <w:bCs/>
      <w:color w:val="4F81BD"/>
      <w:szCs w:val="26"/>
    </w:rPr>
  </w:style>
  <w:style w:type="character" w:customStyle="1" w:styleId="CorpsdetexteCar">
    <w:name w:val="Corps de texte Car"/>
    <w:rPr>
      <w:rFonts w:ascii="Times New Roman" w:eastAsia="Times New Roman" w:hAnsi="Times New Roman" w:cs="Times New Roman"/>
      <w:sz w:val="24"/>
      <w:szCs w:val="24"/>
    </w:rPr>
  </w:style>
  <w:style w:type="character" w:customStyle="1" w:styleId="ListLabel1">
    <w:name w:val="ListLabel 1"/>
    <w:rPr>
      <w:rFonts w:cs="Courier New"/>
    </w:rPr>
  </w:style>
  <w:style w:type="character" w:customStyle="1" w:styleId="WW8Num2z1">
    <w:name w:val="WW8Num2z1"/>
    <w:rPr>
      <w:rFonts w:ascii="Symbol" w:hAnsi="Symbol" w:cs="Symbol"/>
      <w:color w:val="FF0000"/>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0" w:line="100" w:lineRule="atLeast"/>
      <w:jc w:val="both"/>
    </w:pPr>
    <w:rPr>
      <w:rFonts w:ascii="Times New Roman" w:eastAsia="Times New Roman" w:hAnsi="Times New Roman" w:cs="Times New Roman"/>
      <w:sz w:val="24"/>
      <w:szCs w:val="24"/>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extedebulles1">
    <w:name w:val="Texte de bulles1"/>
    <w:basedOn w:val="Normal"/>
    <w:pPr>
      <w:spacing w:after="0" w:line="100" w:lineRule="atLeast"/>
    </w:pPr>
    <w:rPr>
      <w:rFonts w:ascii="Tahoma" w:hAnsi="Tahoma" w:cs="Tahoma"/>
      <w:sz w:val="16"/>
      <w:szCs w:val="16"/>
    </w:rPr>
  </w:style>
  <w:style w:type="paragraph" w:customStyle="1" w:styleId="Sansinterligne1">
    <w:name w:val="Sans interligne1"/>
    <w:basedOn w:val="Normal"/>
    <w:pPr>
      <w:spacing w:after="0" w:line="100" w:lineRule="atLeast"/>
      <w:jc w:val="right"/>
    </w:pPr>
    <w:rPr>
      <w:i/>
    </w:rPr>
  </w:style>
  <w:style w:type="paragraph" w:customStyle="1" w:styleId="Paragraphedeliste1">
    <w:name w:val="Paragraphe de liste1"/>
    <w:basedOn w:val="Normal"/>
    <w:pPr>
      <w:ind w:left="720"/>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link w:val="TextedebullesCar1"/>
    <w:uiPriority w:val="99"/>
    <w:semiHidden/>
    <w:unhideWhenUsed/>
    <w:rsid w:val="00975F69"/>
    <w:pPr>
      <w:spacing w:after="0" w:line="240" w:lineRule="auto"/>
    </w:pPr>
    <w:rPr>
      <w:rFonts w:ascii="Tahoma" w:hAnsi="Tahoma" w:cs="Tahoma"/>
      <w:sz w:val="16"/>
      <w:szCs w:val="16"/>
    </w:rPr>
  </w:style>
  <w:style w:type="character" w:customStyle="1" w:styleId="TextedebullesCar1">
    <w:name w:val="Texte de bulles Car1"/>
    <w:basedOn w:val="Policepardfaut"/>
    <w:link w:val="Textedebulles"/>
    <w:uiPriority w:val="99"/>
    <w:semiHidden/>
    <w:rsid w:val="00975F69"/>
    <w:rPr>
      <w:rFonts w:ascii="Tahoma" w:eastAsia="SimSun" w:hAnsi="Tahoma" w:cs="Tahoma"/>
      <w:kern w:val="1"/>
      <w:sz w:val="16"/>
      <w:szCs w:val="16"/>
      <w:lang w:eastAsia="ar-SA"/>
    </w:rPr>
  </w:style>
  <w:style w:type="character" w:styleId="Lienhypertexte">
    <w:name w:val="Hyperlink"/>
    <w:basedOn w:val="Policepardfaut"/>
    <w:uiPriority w:val="99"/>
    <w:unhideWhenUsed/>
    <w:rsid w:val="0042761E"/>
    <w:rPr>
      <w:color w:val="0000FF" w:themeColor="hyperlink"/>
      <w:u w:val="single"/>
    </w:rPr>
  </w:style>
  <w:style w:type="paragraph" w:styleId="Paragraphedeliste">
    <w:name w:val="List Paragraph"/>
    <w:basedOn w:val="Normal"/>
    <w:uiPriority w:val="34"/>
    <w:qFormat/>
    <w:rsid w:val="006E5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echretienne.fr/sommaire/N-40-3-2016,304.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vxe.fr/fiches/fiches.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2259</Words>
  <Characters>12425</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cp:lastModifiedBy>Anne Le Neve</cp:lastModifiedBy>
  <cp:revision>9</cp:revision>
  <cp:lastPrinted>1900-12-31T22:00:00Z</cp:lastPrinted>
  <dcterms:created xsi:type="dcterms:W3CDTF">2014-09-06T15:55:00Z</dcterms:created>
  <dcterms:modified xsi:type="dcterms:W3CDTF">2017-09-01T13:29:00Z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