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424B10">
        <w:tc>
          <w:tcPr>
            <w:tcW w:w="2092" w:type="dxa"/>
            <w:shd w:val="clear" w:color="auto" w:fill="auto"/>
            <w:vAlign w:val="bottom"/>
          </w:tcPr>
          <w:p w:rsidR="00424B10" w:rsidRDefault="00FC17B0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424B10" w:rsidRDefault="00424B10" w:rsidP="00172051">
            <w:pPr>
              <w:pStyle w:val="Titre2"/>
              <w:spacing w:line="100" w:lineRule="atLeast"/>
            </w:pPr>
            <w:r w:rsidRPr="00172051">
              <w:rPr>
                <w:sz w:val="24"/>
              </w:rPr>
              <w:t>Axe disciple </w:t>
            </w:r>
            <w:r w:rsidR="00172051">
              <w:rPr>
                <w:sz w:val="24"/>
              </w:rPr>
              <w:t>-</w:t>
            </w:r>
            <w:r w:rsidRPr="00172051">
              <w:rPr>
                <w:sz w:val="24"/>
              </w:rPr>
              <w:t xml:space="preserve"> Dimension « vocation personnelle »</w:t>
            </w:r>
            <w:r w:rsidR="00172051">
              <w:rPr>
                <w:sz w:val="24"/>
              </w:rPr>
              <w:t xml:space="preserve"> -</w:t>
            </w:r>
            <w:r w:rsidRPr="00172051">
              <w:rPr>
                <w:sz w:val="24"/>
              </w:rPr>
              <w:t xml:space="preserve"> Agir </w:t>
            </w:r>
          </w:p>
        </w:tc>
      </w:tr>
    </w:tbl>
    <w:p w:rsidR="00435AB6" w:rsidRDefault="00FC17B0" w:rsidP="00FC17B0">
      <w:pPr>
        <w:pStyle w:val="Titre1"/>
      </w:pPr>
      <w:r>
        <w:t>L’accompagnement personnel</w:t>
      </w:r>
    </w:p>
    <w:p w:rsidR="00FC17B0" w:rsidRPr="00FC17B0" w:rsidRDefault="00FC17B0" w:rsidP="00FC17B0">
      <w:pPr>
        <w:pStyle w:val="Corpsdetexte"/>
      </w:pPr>
    </w:p>
    <w:p w:rsidR="0061113E" w:rsidRDefault="00172051" w:rsidP="00172051">
      <w:pPr>
        <w:widowControl w:val="0"/>
        <w:spacing w:after="0"/>
        <w:jc w:val="both"/>
        <w:rPr>
          <w:bCs/>
        </w:rPr>
      </w:pPr>
      <w:r>
        <w:rPr>
          <w:b/>
          <w:bCs/>
        </w:rPr>
        <w:t>Visée</w:t>
      </w:r>
      <w:r w:rsidR="0061113E" w:rsidRPr="00172051">
        <w:rPr>
          <w:b/>
          <w:bCs/>
        </w:rPr>
        <w:t> :</w:t>
      </w:r>
      <w:r w:rsidR="0061113E" w:rsidRPr="00172051">
        <w:rPr>
          <w:bCs/>
        </w:rPr>
        <w:t xml:space="preserve"> Cette fiche peut servir de support pour </w:t>
      </w:r>
      <w:r>
        <w:rPr>
          <w:bCs/>
        </w:rPr>
        <w:t>présenter ce qu’est</w:t>
      </w:r>
      <w:r w:rsidR="0061113E" w:rsidRPr="00172051">
        <w:rPr>
          <w:bCs/>
        </w:rPr>
        <w:t xml:space="preserve"> l’accompagnement spirituel</w:t>
      </w:r>
      <w:r>
        <w:rPr>
          <w:bCs/>
        </w:rPr>
        <w:t xml:space="preserve">, l’un  </w:t>
      </w:r>
      <w:r w:rsidR="00514880">
        <w:rPr>
          <w:bCs/>
        </w:rPr>
        <w:t xml:space="preserve">des </w:t>
      </w:r>
      <w:r>
        <w:rPr>
          <w:bCs/>
        </w:rPr>
        <w:t>moyens proposés par la spiritualité ignacienne pour grandir comme disciple.</w:t>
      </w:r>
    </w:p>
    <w:p w:rsidR="00172051" w:rsidRDefault="00172051" w:rsidP="00172051">
      <w:pPr>
        <w:widowControl w:val="0"/>
        <w:spacing w:after="0"/>
        <w:jc w:val="both"/>
        <w:rPr>
          <w:bCs/>
        </w:rPr>
      </w:pPr>
    </w:p>
    <w:p w:rsidR="00514880" w:rsidRPr="00172051" w:rsidRDefault="00514880" w:rsidP="00172051">
      <w:pPr>
        <w:widowControl w:val="0"/>
        <w:spacing w:after="0"/>
        <w:jc w:val="both"/>
        <w:rPr>
          <w:bCs/>
        </w:rPr>
      </w:pPr>
      <w:bookmarkStart w:id="0" w:name="_GoBack"/>
      <w:bookmarkEnd w:id="0"/>
    </w:p>
    <w:p w:rsidR="00514880" w:rsidRPr="00172051" w:rsidRDefault="00514880" w:rsidP="00514880">
      <w:pPr>
        <w:spacing w:after="120"/>
        <w:jc w:val="both"/>
      </w:pPr>
      <w:r w:rsidRPr="00172051">
        <w:rPr>
          <w:b/>
          <w:bCs/>
        </w:rPr>
        <w:t xml:space="preserve">L’accompagnement spirituel : qu’est-ce que c’est ? </w:t>
      </w:r>
    </w:p>
    <w:p w:rsidR="00424B10" w:rsidRPr="00172051" w:rsidRDefault="00424B10" w:rsidP="00172051">
      <w:pPr>
        <w:widowControl w:val="0"/>
        <w:spacing w:after="0"/>
        <w:jc w:val="both"/>
        <w:rPr>
          <w:bCs/>
        </w:rPr>
      </w:pPr>
      <w:r w:rsidRPr="00172051">
        <w:rPr>
          <w:bCs/>
        </w:rPr>
        <w:t xml:space="preserve">L'accompagnement spirituel est une relation dans laquelle un accompagnateur, par son écoute, contemple l’œuvre que Dieu est </w:t>
      </w:r>
      <w:r w:rsidR="007071EF" w:rsidRPr="00172051">
        <w:rPr>
          <w:bCs/>
        </w:rPr>
        <w:t>en train</w:t>
      </w:r>
      <w:r w:rsidRPr="00172051">
        <w:rPr>
          <w:bCs/>
        </w:rPr>
        <w:t xml:space="preserve"> de réaliser chez l'accompagné et aide ainsi celui-ci à en prendre conscience pour ainsi mieux répondre aux appels du Christ.</w:t>
      </w:r>
    </w:p>
    <w:p w:rsidR="00172051" w:rsidRPr="00172051" w:rsidRDefault="00172051" w:rsidP="00172051">
      <w:pPr>
        <w:spacing w:after="0"/>
        <w:jc w:val="both"/>
        <w:rPr>
          <w:b/>
          <w:bCs/>
        </w:rPr>
      </w:pPr>
    </w:p>
    <w:p w:rsidR="00424B10" w:rsidRPr="00172051" w:rsidRDefault="00424B10" w:rsidP="00172051">
      <w:pPr>
        <w:widowControl w:val="0"/>
        <w:spacing w:after="120"/>
        <w:jc w:val="both"/>
      </w:pPr>
      <w:r w:rsidRPr="00172051">
        <w:t>L’accompagnement spirituel prend des formes diverses selon les interlocuteurs en présence, les étapes de la vie et le cadre dans lequel il s’exerce : rencontres occasio</w:t>
      </w:r>
      <w:r w:rsidR="0061113E" w:rsidRPr="00172051">
        <w:t xml:space="preserve">nnelles, rendez-vous réguliers, </w:t>
      </w:r>
      <w:r w:rsidRPr="00172051">
        <w:t>etc.</w:t>
      </w:r>
    </w:p>
    <w:p w:rsidR="00424B10" w:rsidRPr="00172051" w:rsidRDefault="00424B10" w:rsidP="00172051">
      <w:pPr>
        <w:widowControl w:val="0"/>
        <w:spacing w:after="120"/>
        <w:jc w:val="both"/>
      </w:pPr>
      <w:r w:rsidRPr="00172051">
        <w:t>Il consiste à :</w:t>
      </w:r>
    </w:p>
    <w:p w:rsidR="00424B10" w:rsidRPr="00172051" w:rsidRDefault="00424B10" w:rsidP="00172051">
      <w:pPr>
        <w:pStyle w:val="Paragraphedeliste1"/>
        <w:widowControl w:val="0"/>
        <w:numPr>
          <w:ilvl w:val="0"/>
          <w:numId w:val="3"/>
        </w:numPr>
        <w:spacing w:after="120"/>
        <w:jc w:val="both"/>
      </w:pPr>
      <w:r w:rsidRPr="00172051">
        <w:t>Accueillir quelqu’un tel qu’il est et tel qu’il se présente, sans le juger.</w:t>
      </w:r>
    </w:p>
    <w:p w:rsidR="00424B10" w:rsidRPr="00172051" w:rsidRDefault="00424B10" w:rsidP="00172051">
      <w:pPr>
        <w:pStyle w:val="Paragraphedeliste1"/>
        <w:widowControl w:val="0"/>
        <w:numPr>
          <w:ilvl w:val="0"/>
          <w:numId w:val="3"/>
        </w:numPr>
        <w:spacing w:after="120"/>
        <w:jc w:val="both"/>
      </w:pPr>
      <w:r w:rsidRPr="00172051">
        <w:t>Écouter ce qu’il dit de lui-même et de sa vie : ses joies, ses projets, sa prière, ses doutes, ses difficultés, ses questions, ses peurs …</w:t>
      </w:r>
    </w:p>
    <w:p w:rsidR="00424B10" w:rsidRPr="00172051" w:rsidRDefault="00424B10" w:rsidP="00172051">
      <w:pPr>
        <w:pStyle w:val="Paragraphedeliste1"/>
        <w:widowControl w:val="0"/>
        <w:numPr>
          <w:ilvl w:val="0"/>
          <w:numId w:val="3"/>
        </w:numPr>
        <w:spacing w:after="120"/>
        <w:jc w:val="both"/>
      </w:pPr>
      <w:r w:rsidRPr="00172051">
        <w:t>Aider à faire le tri dans toutes ses pensées et ses réactions, à voir ce qui est le plus important, à discerner ce qui va dans un sens positif et ce qui va dans un sens négatif.  Aider ainsi à préparer des décisions, grandes ou petites, qui permettent d’avancer selon l’Évangile. L’accompagnateur ne décide pas à la place de l’autre, mais il peut l’aider à être au clair avec lui-même,</w:t>
      </w:r>
      <w:r w:rsidR="0061113E" w:rsidRPr="00172051">
        <w:t xml:space="preserve"> avant de prendre une décision.</w:t>
      </w:r>
    </w:p>
    <w:p w:rsidR="00424B10" w:rsidRPr="00172051" w:rsidRDefault="00424B10" w:rsidP="00172051">
      <w:pPr>
        <w:pStyle w:val="Paragraphedeliste1"/>
        <w:widowControl w:val="0"/>
        <w:numPr>
          <w:ilvl w:val="0"/>
          <w:numId w:val="3"/>
        </w:numPr>
        <w:spacing w:after="120"/>
        <w:jc w:val="both"/>
      </w:pPr>
      <w:r w:rsidRPr="00172051">
        <w:t>Proposer des moyens pour une croissance humaine et spirituelle : rythme de vie, pratique de prière, lectures, retraite adaptée, démarches nouvelles …</w:t>
      </w:r>
    </w:p>
    <w:p w:rsidR="00424B10" w:rsidRPr="00172051" w:rsidRDefault="00424B10" w:rsidP="00172051">
      <w:pPr>
        <w:widowControl w:val="0"/>
        <w:spacing w:after="0"/>
        <w:jc w:val="both"/>
      </w:pPr>
      <w:r w:rsidRPr="00172051">
        <w:t>Celui qui désire un accompagnement spirituel doit s’adresser à quelqu’un (prêtre, religieux, religieuse ou laïc) qui est reconnu dans l’Église pour ce service, et devant qui il se sent lui-même libre et en confiance.</w:t>
      </w:r>
    </w:p>
    <w:p w:rsidR="00172051" w:rsidRDefault="00172051" w:rsidP="00172051">
      <w:pPr>
        <w:spacing w:after="0"/>
        <w:jc w:val="both"/>
      </w:pPr>
    </w:p>
    <w:p w:rsidR="00424B10" w:rsidRDefault="00172051" w:rsidP="00172051">
      <w:pPr>
        <w:spacing w:after="0"/>
        <w:jc w:val="both"/>
      </w:pPr>
      <w:r w:rsidRPr="00172051">
        <w:rPr>
          <w:b/>
        </w:rPr>
        <w:t>Source</w:t>
      </w:r>
      <w:r>
        <w:t> : J</w:t>
      </w:r>
      <w:r w:rsidR="00424B10" w:rsidRPr="00172051">
        <w:t>ésuites province de France</w:t>
      </w:r>
      <w:r>
        <w:t xml:space="preserve"> : </w:t>
      </w:r>
      <w:hyperlink r:id="rId6" w:history="1">
        <w:r w:rsidRPr="00BF440C">
          <w:rPr>
            <w:rStyle w:val="Lienhypertexte"/>
          </w:rPr>
          <w:t>http://www.jesuites.com/2012/01/accompagnement-spirituel/#more-7392</w:t>
        </w:r>
      </w:hyperlink>
    </w:p>
    <w:p w:rsidR="00172051" w:rsidRPr="00172051" w:rsidRDefault="00172051" w:rsidP="00172051">
      <w:pPr>
        <w:spacing w:after="0"/>
        <w:jc w:val="both"/>
      </w:pPr>
    </w:p>
    <w:p w:rsidR="00424B10" w:rsidRDefault="00424B10" w:rsidP="00435AB6">
      <w:pPr>
        <w:pStyle w:val="Sansinterligne1"/>
        <w:jc w:val="left"/>
      </w:pPr>
    </w:p>
    <w:p w:rsidR="00424B10" w:rsidRDefault="00424B10">
      <w:pPr>
        <w:pStyle w:val="Sansinterligne1"/>
      </w:pPr>
      <w:r>
        <w:t xml:space="preserve">Date : </w:t>
      </w:r>
      <w:r w:rsidR="00172051">
        <w:t>Décembre</w:t>
      </w:r>
      <w:r>
        <w:t xml:space="preserve"> 201</w:t>
      </w:r>
      <w:r w:rsidR="00172051">
        <w:t>6</w:t>
      </w:r>
    </w:p>
    <w:p w:rsidR="00424B10" w:rsidRDefault="00424B10">
      <w:pPr>
        <w:jc w:val="right"/>
      </w:pPr>
    </w:p>
    <w:sectPr w:rsidR="00424B10">
      <w:pgSz w:w="11906" w:h="16838"/>
      <w:pgMar w:top="851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4343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34343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34343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8A866B1"/>
    <w:multiLevelType w:val="hybridMultilevel"/>
    <w:tmpl w:val="AAD2C00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3E"/>
    <w:rsid w:val="00172051"/>
    <w:rsid w:val="00424B10"/>
    <w:rsid w:val="00435AB6"/>
    <w:rsid w:val="00514880"/>
    <w:rsid w:val="0061113E"/>
    <w:rsid w:val="006546D4"/>
    <w:rsid w:val="007071EF"/>
    <w:rsid w:val="00F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70C4BC7-6804-4802-B4F5-E0C6857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9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9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34343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cs="font219"/>
      <w:b/>
      <w:bCs/>
      <w:color w:val="365F91"/>
      <w:sz w:val="32"/>
      <w:szCs w:val="28"/>
    </w:rPr>
  </w:style>
  <w:style w:type="character" w:customStyle="1" w:styleId="Titre2Car">
    <w:name w:val="Titre 2 Car"/>
    <w:rPr>
      <w:rFonts w:cs="font219"/>
      <w:bCs/>
      <w:color w:val="4F81BD"/>
      <w:szCs w:val="26"/>
    </w:rPr>
  </w:style>
  <w:style w:type="character" w:styleId="Lienhypertexte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7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071EF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suites.com/2012/01/accompagnement-spirituel/#more-73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4</cp:revision>
  <cp:lastPrinted>2014-08-29T16:40:00Z</cp:lastPrinted>
  <dcterms:created xsi:type="dcterms:W3CDTF">2014-08-29T15:26:00Z</dcterms:created>
  <dcterms:modified xsi:type="dcterms:W3CDTF">2016-12-05T14:07:00Z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