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119"/>
      </w:tblGrid>
      <w:tr w:rsidR="00BD7E3E" w:rsidTr="00BD7E3E">
        <w:tc>
          <w:tcPr>
            <w:tcW w:w="2093" w:type="dxa"/>
            <w:vAlign w:val="bottom"/>
          </w:tcPr>
          <w:p w:rsidR="00BD7E3E" w:rsidRDefault="00596946" w:rsidP="00BD7E3E">
            <w:pPr>
              <w:rPr>
                <w:noProof/>
                <w:sz w:val="20"/>
              </w:rPr>
            </w:pPr>
            <w:r>
              <w:rPr>
                <w:noProof/>
                <w:sz w:val="20"/>
                <w:lang w:eastAsia="fr-FR"/>
              </w:rPr>
              <w:drawing>
                <wp:inline distT="0" distB="0" distL="0" distR="0" wp14:anchorId="5D9BC91C" wp14:editId="3C7F14E8">
                  <wp:extent cx="933450" cy="9334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inline>
              </w:drawing>
            </w:r>
          </w:p>
        </w:tc>
        <w:tc>
          <w:tcPr>
            <w:tcW w:w="7119" w:type="dxa"/>
            <w:vAlign w:val="bottom"/>
          </w:tcPr>
          <w:p w:rsidR="00BD7E3E" w:rsidRPr="00BD7E3E" w:rsidRDefault="00C84C31" w:rsidP="0056773F">
            <w:pPr>
              <w:pStyle w:val="Titre2"/>
              <w:outlineLvl w:val="1"/>
            </w:pPr>
            <w:r w:rsidRPr="0056773F">
              <w:rPr>
                <w:sz w:val="24"/>
              </w:rPr>
              <w:t>Axe compagnon</w:t>
            </w:r>
            <w:r w:rsidR="00BD7E3E" w:rsidRPr="0056773F">
              <w:rPr>
                <w:sz w:val="24"/>
              </w:rPr>
              <w:t> </w:t>
            </w:r>
            <w:r w:rsidR="0056773F">
              <w:rPr>
                <w:sz w:val="24"/>
              </w:rPr>
              <w:t>-</w:t>
            </w:r>
            <w:r w:rsidR="00BD7E3E" w:rsidRPr="0056773F">
              <w:rPr>
                <w:sz w:val="24"/>
              </w:rPr>
              <w:t xml:space="preserve"> D</w:t>
            </w:r>
            <w:r w:rsidR="00F94BB8" w:rsidRPr="0056773F">
              <w:rPr>
                <w:sz w:val="24"/>
              </w:rPr>
              <w:t>imension « vocation personnelle</w:t>
            </w:r>
            <w:r w:rsidR="0076770F" w:rsidRPr="0056773F">
              <w:rPr>
                <w:sz w:val="24"/>
              </w:rPr>
              <w:t> »</w:t>
            </w:r>
            <w:r w:rsidR="0056773F">
              <w:rPr>
                <w:sz w:val="24"/>
              </w:rPr>
              <w:t xml:space="preserve"> -</w:t>
            </w:r>
            <w:r w:rsidR="0076770F" w:rsidRPr="0056773F">
              <w:rPr>
                <w:sz w:val="24"/>
              </w:rPr>
              <w:t xml:space="preserve"> </w:t>
            </w:r>
            <w:r w:rsidR="00F94BB8" w:rsidRPr="0056773F">
              <w:rPr>
                <w:sz w:val="24"/>
              </w:rPr>
              <w:t>Contempler</w:t>
            </w:r>
          </w:p>
        </w:tc>
      </w:tr>
    </w:tbl>
    <w:p w:rsidR="00BD7E3E" w:rsidRPr="00C84C31" w:rsidRDefault="00F94BB8" w:rsidP="00E93DAB">
      <w:pPr>
        <w:pStyle w:val="Titre1"/>
        <w:spacing w:before="360"/>
        <w:rPr>
          <w:rFonts w:cstheme="minorHAnsi"/>
          <w:szCs w:val="32"/>
        </w:rPr>
      </w:pPr>
      <w:r>
        <w:rPr>
          <w:rFonts w:cstheme="minorHAnsi"/>
          <w:szCs w:val="32"/>
        </w:rPr>
        <w:t>Méditation étendue</w:t>
      </w:r>
    </w:p>
    <w:p w:rsidR="00F94BB8" w:rsidRPr="00F94BB8" w:rsidRDefault="00F94BB8" w:rsidP="00F94BB8">
      <w:pPr>
        <w:rPr>
          <w:rFonts w:cstheme="minorHAnsi"/>
          <w:b/>
        </w:rPr>
      </w:pPr>
    </w:p>
    <w:p w:rsidR="00F94BB8" w:rsidRPr="00F94BB8" w:rsidRDefault="00E93DAB" w:rsidP="00F27038">
      <w:pPr>
        <w:spacing w:after="60" w:line="280" w:lineRule="exact"/>
        <w:rPr>
          <w:rFonts w:cstheme="minorHAnsi"/>
        </w:rPr>
      </w:pPr>
      <w:r>
        <w:rPr>
          <w:rFonts w:cstheme="minorHAnsi"/>
          <w:b/>
        </w:rPr>
        <w:t>Visée</w:t>
      </w:r>
      <w:r w:rsidR="00F94BB8" w:rsidRPr="00F94BB8">
        <w:rPr>
          <w:rFonts w:cstheme="minorHAnsi"/>
        </w:rPr>
        <w:t xml:space="preserve"> : </w:t>
      </w:r>
    </w:p>
    <w:p w:rsidR="00F94BB8" w:rsidRPr="0056773F" w:rsidRDefault="00F94BB8" w:rsidP="004D1F98">
      <w:pPr>
        <w:pStyle w:val="Paragraphedeliste"/>
        <w:numPr>
          <w:ilvl w:val="0"/>
          <w:numId w:val="5"/>
        </w:numPr>
        <w:spacing w:line="280" w:lineRule="exact"/>
        <w:jc w:val="both"/>
        <w:rPr>
          <w:rFonts w:cstheme="minorHAnsi"/>
          <w:sz w:val="22"/>
          <w:szCs w:val="22"/>
        </w:rPr>
      </w:pPr>
      <w:r w:rsidRPr="0056773F">
        <w:rPr>
          <w:rFonts w:cstheme="minorHAnsi"/>
          <w:sz w:val="22"/>
          <w:szCs w:val="22"/>
        </w:rPr>
        <w:t>Prendre conscience que la Parole partagée, travaillée, priée ensemble</w:t>
      </w:r>
      <w:r w:rsidR="00D67F51">
        <w:rPr>
          <w:rFonts w:cstheme="minorHAnsi"/>
          <w:sz w:val="22"/>
          <w:szCs w:val="22"/>
        </w:rPr>
        <w:t>,</w:t>
      </w:r>
      <w:r w:rsidRPr="0056773F">
        <w:rPr>
          <w:rFonts w:cstheme="minorHAnsi"/>
          <w:sz w:val="22"/>
          <w:szCs w:val="22"/>
        </w:rPr>
        <w:t xml:space="preserve"> m’aide à contempler l’œuvre de l’Esprit en moi. </w:t>
      </w:r>
    </w:p>
    <w:p w:rsidR="0056773F" w:rsidRDefault="00F94BB8" w:rsidP="004D1F98">
      <w:pPr>
        <w:pStyle w:val="Paragraphedeliste"/>
        <w:numPr>
          <w:ilvl w:val="0"/>
          <w:numId w:val="5"/>
        </w:numPr>
        <w:spacing w:line="280" w:lineRule="exact"/>
        <w:jc w:val="both"/>
        <w:rPr>
          <w:rFonts w:cstheme="minorHAnsi"/>
          <w:sz w:val="22"/>
          <w:szCs w:val="22"/>
        </w:rPr>
      </w:pPr>
      <w:r w:rsidRPr="0056773F">
        <w:rPr>
          <w:rFonts w:cstheme="minorHAnsi"/>
          <w:sz w:val="22"/>
          <w:szCs w:val="22"/>
        </w:rPr>
        <w:t>Accueillir les mots de Dieu au travers de ceux de mes compagnons et les conserver afin de pouvoir y revenir.</w:t>
      </w:r>
    </w:p>
    <w:p w:rsidR="0056773F" w:rsidRDefault="0056773F" w:rsidP="004D1F98">
      <w:pPr>
        <w:spacing w:line="280" w:lineRule="exact"/>
        <w:ind w:left="360"/>
        <w:jc w:val="both"/>
        <w:rPr>
          <w:rFonts w:cstheme="minorHAnsi"/>
        </w:rPr>
      </w:pPr>
    </w:p>
    <w:p w:rsidR="0056773F" w:rsidRPr="0056773F" w:rsidRDefault="0056773F" w:rsidP="004D1F98">
      <w:pPr>
        <w:spacing w:line="280" w:lineRule="exact"/>
        <w:jc w:val="both"/>
        <w:rPr>
          <w:rFonts w:cstheme="minorHAnsi"/>
        </w:rPr>
      </w:pPr>
      <w:r w:rsidRPr="0056773F">
        <w:rPr>
          <w:rFonts w:cstheme="minorHAnsi"/>
        </w:rPr>
        <w:t xml:space="preserve">La durée de cette méditation dépend du nombre de participants ; elle peut faire l’objet d’une réunion </w:t>
      </w:r>
      <w:r>
        <w:rPr>
          <w:rFonts w:cstheme="minorHAnsi"/>
        </w:rPr>
        <w:t xml:space="preserve">de CL </w:t>
      </w:r>
      <w:r w:rsidRPr="0056773F">
        <w:rPr>
          <w:rFonts w:cstheme="minorHAnsi"/>
        </w:rPr>
        <w:t>ou trouver sa place dans une journée communautaire (compter environ 2 heures).</w:t>
      </w:r>
    </w:p>
    <w:p w:rsidR="00F94BB8" w:rsidRPr="0056773F" w:rsidRDefault="00F94BB8" w:rsidP="004D1F98">
      <w:pPr>
        <w:spacing w:line="280" w:lineRule="exact"/>
        <w:jc w:val="both"/>
        <w:rPr>
          <w:rFonts w:cstheme="minorHAnsi"/>
        </w:rPr>
      </w:pPr>
    </w:p>
    <w:p w:rsidR="00F94BB8" w:rsidRPr="0056773F" w:rsidRDefault="00F94BB8" w:rsidP="00F27038">
      <w:pPr>
        <w:spacing w:after="60" w:line="280" w:lineRule="exact"/>
        <w:rPr>
          <w:rFonts w:cstheme="minorHAnsi"/>
          <w:b/>
        </w:rPr>
      </w:pPr>
      <w:r w:rsidRPr="0056773F">
        <w:rPr>
          <w:rFonts w:cstheme="minorHAnsi"/>
          <w:b/>
        </w:rPr>
        <w:t xml:space="preserve">Préparation : </w:t>
      </w:r>
    </w:p>
    <w:p w:rsidR="0056773F" w:rsidRPr="0056773F" w:rsidRDefault="00F94BB8" w:rsidP="004D1F98">
      <w:pPr>
        <w:pStyle w:val="Paragraphedeliste"/>
        <w:numPr>
          <w:ilvl w:val="0"/>
          <w:numId w:val="7"/>
        </w:numPr>
        <w:spacing w:line="280" w:lineRule="exact"/>
        <w:ind w:left="360"/>
        <w:jc w:val="both"/>
        <w:rPr>
          <w:rFonts w:cstheme="minorHAnsi"/>
          <w:sz w:val="22"/>
          <w:szCs w:val="22"/>
        </w:rPr>
      </w:pPr>
      <w:r w:rsidRPr="0056773F">
        <w:rPr>
          <w:rFonts w:cstheme="minorHAnsi"/>
          <w:sz w:val="22"/>
          <w:szCs w:val="22"/>
        </w:rPr>
        <w:t>L’accompagnateur et le responsable choisissent le texte s</w:t>
      </w:r>
      <w:r w:rsidR="0056773F" w:rsidRPr="0056773F">
        <w:rPr>
          <w:rFonts w:cstheme="minorHAnsi"/>
          <w:sz w:val="22"/>
          <w:szCs w:val="22"/>
        </w:rPr>
        <w:t xml:space="preserve">ur lequel portera la méditation, par ex. : </w:t>
      </w:r>
    </w:p>
    <w:p w:rsidR="0056773F" w:rsidRPr="0056773F" w:rsidRDefault="00F94BB8" w:rsidP="004D1F98">
      <w:pPr>
        <w:pStyle w:val="Paragraphedeliste"/>
        <w:numPr>
          <w:ilvl w:val="1"/>
          <w:numId w:val="8"/>
        </w:numPr>
        <w:spacing w:line="280" w:lineRule="exact"/>
        <w:ind w:left="1080"/>
        <w:jc w:val="both"/>
        <w:rPr>
          <w:rFonts w:cstheme="minorHAnsi"/>
          <w:sz w:val="22"/>
          <w:szCs w:val="22"/>
        </w:rPr>
      </w:pPr>
      <w:r w:rsidRPr="0056773F">
        <w:rPr>
          <w:rFonts w:cstheme="minorHAnsi"/>
          <w:sz w:val="22"/>
          <w:szCs w:val="22"/>
        </w:rPr>
        <w:t>Ps 139,14 : « </w:t>
      </w:r>
      <w:r w:rsidRPr="0056773F">
        <w:rPr>
          <w:rFonts w:cstheme="minorHAnsi"/>
          <w:sz w:val="22"/>
          <w:szCs w:val="22"/>
          <w:lang w:bidi="he-IL"/>
        </w:rPr>
        <w:t>je te rends grâce pour tant de prodiges merveille que je suis, merveille que tes œuvres »</w:t>
      </w:r>
    </w:p>
    <w:p w:rsidR="0056773F" w:rsidRPr="0056773F" w:rsidRDefault="0056773F" w:rsidP="004D1F98">
      <w:pPr>
        <w:pStyle w:val="Paragraphedeliste"/>
        <w:numPr>
          <w:ilvl w:val="1"/>
          <w:numId w:val="8"/>
        </w:numPr>
        <w:spacing w:line="280" w:lineRule="exact"/>
        <w:ind w:left="1080"/>
        <w:jc w:val="both"/>
        <w:rPr>
          <w:rFonts w:cstheme="minorHAnsi"/>
          <w:sz w:val="22"/>
          <w:szCs w:val="22"/>
        </w:rPr>
      </w:pPr>
      <w:proofErr w:type="spellStart"/>
      <w:r w:rsidRPr="0056773F">
        <w:rPr>
          <w:rFonts w:cstheme="minorHAnsi"/>
          <w:sz w:val="22"/>
          <w:szCs w:val="22"/>
        </w:rPr>
        <w:t>Lc</w:t>
      </w:r>
      <w:proofErr w:type="spellEnd"/>
      <w:r w:rsidRPr="0056773F">
        <w:rPr>
          <w:rFonts w:cstheme="minorHAnsi"/>
          <w:sz w:val="22"/>
          <w:szCs w:val="22"/>
        </w:rPr>
        <w:t xml:space="preserve"> 19,1-10 : </w:t>
      </w:r>
      <w:r w:rsidR="00F94BB8" w:rsidRPr="0056773F">
        <w:rPr>
          <w:rFonts w:cstheme="minorHAnsi"/>
          <w:sz w:val="22"/>
          <w:szCs w:val="22"/>
        </w:rPr>
        <w:t xml:space="preserve">Zachée </w:t>
      </w:r>
    </w:p>
    <w:p w:rsidR="00F94BB8" w:rsidRPr="0056773F" w:rsidRDefault="0056773F" w:rsidP="004D1F98">
      <w:pPr>
        <w:pStyle w:val="Paragraphedeliste"/>
        <w:numPr>
          <w:ilvl w:val="0"/>
          <w:numId w:val="7"/>
        </w:numPr>
        <w:spacing w:line="280" w:lineRule="exact"/>
        <w:ind w:left="360"/>
        <w:jc w:val="both"/>
        <w:rPr>
          <w:rFonts w:cstheme="minorHAnsi"/>
          <w:sz w:val="22"/>
          <w:szCs w:val="22"/>
        </w:rPr>
      </w:pPr>
      <w:r>
        <w:rPr>
          <w:rFonts w:cstheme="minorHAnsi"/>
          <w:sz w:val="22"/>
          <w:szCs w:val="22"/>
        </w:rPr>
        <w:t>Préparer</w:t>
      </w:r>
      <w:r w:rsidR="00F94BB8" w:rsidRPr="0056773F">
        <w:rPr>
          <w:rFonts w:cstheme="minorHAnsi"/>
          <w:sz w:val="22"/>
          <w:szCs w:val="22"/>
        </w:rPr>
        <w:t xml:space="preserve"> un chant et  une demande de grâce.</w:t>
      </w:r>
    </w:p>
    <w:p w:rsidR="00F94BB8" w:rsidRPr="0056773F" w:rsidRDefault="00F94BB8" w:rsidP="004D1F98">
      <w:pPr>
        <w:pStyle w:val="Paragraphedeliste"/>
        <w:numPr>
          <w:ilvl w:val="0"/>
          <w:numId w:val="7"/>
        </w:numPr>
        <w:spacing w:line="280" w:lineRule="exact"/>
        <w:ind w:left="360"/>
        <w:jc w:val="both"/>
        <w:rPr>
          <w:rFonts w:cstheme="minorHAnsi"/>
          <w:sz w:val="22"/>
          <w:szCs w:val="22"/>
        </w:rPr>
      </w:pPr>
      <w:r w:rsidRPr="0056773F">
        <w:rPr>
          <w:rFonts w:cstheme="minorHAnsi"/>
          <w:sz w:val="22"/>
          <w:szCs w:val="22"/>
        </w:rPr>
        <w:t xml:space="preserve">Prévoir des copies du passage biblique retenu ainsi que des feuilles volantes, une ou deux par personne. </w:t>
      </w:r>
    </w:p>
    <w:p w:rsidR="00F94BB8" w:rsidRPr="0056773F" w:rsidRDefault="00F94BB8" w:rsidP="004D1F98">
      <w:pPr>
        <w:pStyle w:val="Paragraphedeliste"/>
        <w:numPr>
          <w:ilvl w:val="0"/>
          <w:numId w:val="7"/>
        </w:numPr>
        <w:spacing w:line="280" w:lineRule="exact"/>
        <w:ind w:left="360"/>
        <w:jc w:val="both"/>
        <w:rPr>
          <w:rFonts w:cstheme="minorHAnsi"/>
          <w:sz w:val="22"/>
          <w:szCs w:val="22"/>
        </w:rPr>
      </w:pPr>
      <w:r w:rsidRPr="0056773F">
        <w:rPr>
          <w:rFonts w:cstheme="minorHAnsi"/>
          <w:sz w:val="22"/>
          <w:szCs w:val="22"/>
        </w:rPr>
        <w:t>En début de prière</w:t>
      </w:r>
      <w:r w:rsidR="0056773F">
        <w:rPr>
          <w:rFonts w:cstheme="minorHAnsi"/>
          <w:sz w:val="22"/>
          <w:szCs w:val="22"/>
        </w:rPr>
        <w:t>,</w:t>
      </w:r>
      <w:r w:rsidRPr="0056773F">
        <w:rPr>
          <w:rFonts w:cstheme="minorHAnsi"/>
          <w:sz w:val="22"/>
          <w:szCs w:val="22"/>
        </w:rPr>
        <w:t xml:space="preserve"> prendre le temps de l’explication du déroulement.</w:t>
      </w:r>
    </w:p>
    <w:p w:rsidR="00F94BB8" w:rsidRPr="00F94BB8" w:rsidRDefault="00F94BB8" w:rsidP="004D1F98">
      <w:pPr>
        <w:spacing w:line="280" w:lineRule="exact"/>
        <w:jc w:val="both"/>
        <w:rPr>
          <w:rFonts w:cstheme="minorHAnsi"/>
        </w:rPr>
      </w:pPr>
    </w:p>
    <w:p w:rsidR="00F94BB8" w:rsidRPr="00F94BB8" w:rsidRDefault="00F94BB8" w:rsidP="00F27038">
      <w:pPr>
        <w:spacing w:after="60" w:line="280" w:lineRule="exact"/>
        <w:rPr>
          <w:rFonts w:cstheme="minorHAnsi"/>
          <w:b/>
        </w:rPr>
      </w:pPr>
      <w:r w:rsidRPr="00F94BB8">
        <w:rPr>
          <w:rFonts w:cstheme="minorHAnsi"/>
          <w:b/>
        </w:rPr>
        <w:t xml:space="preserve">Déroulement de la méditation : </w:t>
      </w:r>
    </w:p>
    <w:p w:rsidR="00F94BB8" w:rsidRPr="00F94BB8" w:rsidRDefault="00F94BB8" w:rsidP="004D1F98">
      <w:pPr>
        <w:pStyle w:val="Paragraphedeliste"/>
        <w:numPr>
          <w:ilvl w:val="0"/>
          <w:numId w:val="9"/>
        </w:numPr>
        <w:spacing w:line="280" w:lineRule="exact"/>
        <w:jc w:val="both"/>
        <w:rPr>
          <w:rFonts w:cstheme="minorHAnsi"/>
          <w:sz w:val="22"/>
          <w:szCs w:val="22"/>
        </w:rPr>
      </w:pPr>
      <w:r w:rsidRPr="00F94BB8">
        <w:rPr>
          <w:rFonts w:cstheme="minorHAnsi"/>
          <w:sz w:val="22"/>
          <w:szCs w:val="22"/>
        </w:rPr>
        <w:t>Temps de mise en présence : chant, demande de grâce.</w:t>
      </w:r>
    </w:p>
    <w:p w:rsidR="00F94BB8" w:rsidRPr="00F94BB8" w:rsidRDefault="00F94BB8" w:rsidP="004D1F98">
      <w:pPr>
        <w:pStyle w:val="Paragraphedeliste"/>
        <w:numPr>
          <w:ilvl w:val="0"/>
          <w:numId w:val="9"/>
        </w:numPr>
        <w:spacing w:line="280" w:lineRule="exact"/>
        <w:jc w:val="both"/>
        <w:rPr>
          <w:rFonts w:cstheme="minorHAnsi"/>
          <w:sz w:val="22"/>
          <w:szCs w:val="22"/>
        </w:rPr>
      </w:pPr>
      <w:r w:rsidRPr="00F94BB8">
        <w:rPr>
          <w:rFonts w:cstheme="minorHAnsi"/>
          <w:sz w:val="22"/>
          <w:szCs w:val="22"/>
        </w:rPr>
        <w:t>Lecture du texte ; les personnes sont invitées à écouter (sans lire).</w:t>
      </w:r>
    </w:p>
    <w:p w:rsidR="00F94BB8" w:rsidRPr="00F94BB8" w:rsidRDefault="00F94BB8" w:rsidP="004D1F98">
      <w:pPr>
        <w:pStyle w:val="Paragraphedeliste"/>
        <w:numPr>
          <w:ilvl w:val="0"/>
          <w:numId w:val="9"/>
        </w:numPr>
        <w:spacing w:line="280" w:lineRule="exact"/>
        <w:jc w:val="both"/>
        <w:rPr>
          <w:rFonts w:cstheme="minorHAnsi"/>
          <w:sz w:val="22"/>
          <w:szCs w:val="22"/>
        </w:rPr>
      </w:pPr>
      <w:r w:rsidRPr="00F94BB8">
        <w:rPr>
          <w:rFonts w:cstheme="minorHAnsi"/>
          <w:sz w:val="22"/>
          <w:szCs w:val="22"/>
        </w:rPr>
        <w:t>Nouvelle lecture avec le texte sous les yeux.</w:t>
      </w:r>
    </w:p>
    <w:p w:rsidR="00F94BB8" w:rsidRPr="00F94BB8" w:rsidRDefault="00F94BB8" w:rsidP="004D1F98">
      <w:pPr>
        <w:pStyle w:val="Paragraphedeliste"/>
        <w:numPr>
          <w:ilvl w:val="0"/>
          <w:numId w:val="9"/>
        </w:numPr>
        <w:spacing w:line="280" w:lineRule="exact"/>
        <w:jc w:val="both"/>
        <w:rPr>
          <w:rFonts w:cstheme="minorHAnsi"/>
          <w:sz w:val="22"/>
          <w:szCs w:val="22"/>
        </w:rPr>
      </w:pPr>
      <w:r w:rsidRPr="00F94BB8">
        <w:rPr>
          <w:rFonts w:cstheme="minorHAnsi"/>
          <w:sz w:val="22"/>
          <w:szCs w:val="22"/>
        </w:rPr>
        <w:t>Temps de silence de 15 minutes où chacun laisse le Seigneur lui parler à travers sa Parole.</w:t>
      </w:r>
    </w:p>
    <w:p w:rsidR="00F94BB8" w:rsidRPr="00F94BB8" w:rsidRDefault="00F94BB8" w:rsidP="004D1F98">
      <w:pPr>
        <w:pStyle w:val="Paragraphedeliste"/>
        <w:numPr>
          <w:ilvl w:val="0"/>
          <w:numId w:val="9"/>
        </w:numPr>
        <w:spacing w:line="280" w:lineRule="exact"/>
        <w:jc w:val="both"/>
        <w:rPr>
          <w:rFonts w:cstheme="minorHAnsi"/>
          <w:sz w:val="22"/>
          <w:szCs w:val="22"/>
        </w:rPr>
      </w:pPr>
      <w:r w:rsidRPr="00F94BB8">
        <w:rPr>
          <w:rFonts w:cstheme="minorHAnsi"/>
          <w:sz w:val="22"/>
          <w:szCs w:val="22"/>
        </w:rPr>
        <w:t>Chacun écrit sa prière, ce qui le touche, sur sa feuille (quelques lignes).</w:t>
      </w:r>
    </w:p>
    <w:p w:rsidR="00F94BB8" w:rsidRPr="00F94BB8" w:rsidRDefault="00F94BB8" w:rsidP="004D1F98">
      <w:pPr>
        <w:pStyle w:val="Paragraphedeliste"/>
        <w:numPr>
          <w:ilvl w:val="0"/>
          <w:numId w:val="9"/>
        </w:numPr>
        <w:spacing w:line="280" w:lineRule="exact"/>
        <w:jc w:val="both"/>
        <w:rPr>
          <w:rFonts w:cstheme="minorHAnsi"/>
          <w:sz w:val="22"/>
          <w:szCs w:val="22"/>
        </w:rPr>
      </w:pPr>
      <w:r w:rsidRPr="00F94BB8">
        <w:rPr>
          <w:rFonts w:cstheme="minorHAnsi"/>
          <w:sz w:val="22"/>
          <w:szCs w:val="22"/>
        </w:rPr>
        <w:t>Chacun passe ensuite la feuille avec sa prière à son voisin de droite, qui à partir du texte, de ce qui est déjà écrit, ajoute une ligne ou deux (ce qui le touche dans ce qui est écrit par ses compagnons, ce qui l’émerveille, une nouvelle prière, ce que lui inspire l’Esprit,..).</w:t>
      </w:r>
    </w:p>
    <w:p w:rsidR="00F94BB8" w:rsidRPr="00F94BB8" w:rsidRDefault="00F94BB8" w:rsidP="004D1F98">
      <w:pPr>
        <w:pStyle w:val="Paragraphedeliste"/>
        <w:numPr>
          <w:ilvl w:val="0"/>
          <w:numId w:val="9"/>
        </w:numPr>
        <w:spacing w:line="280" w:lineRule="exact"/>
        <w:jc w:val="both"/>
        <w:rPr>
          <w:rFonts w:cstheme="minorHAnsi"/>
          <w:sz w:val="22"/>
          <w:szCs w:val="22"/>
        </w:rPr>
      </w:pPr>
      <w:r w:rsidRPr="00F94BB8">
        <w:rPr>
          <w:rFonts w:cstheme="minorHAnsi"/>
          <w:sz w:val="22"/>
          <w:szCs w:val="22"/>
        </w:rPr>
        <w:t>On recommence l’opération jusqu’à ce que chacun retrouve sa feuille initiale.</w:t>
      </w:r>
    </w:p>
    <w:p w:rsidR="00F94BB8" w:rsidRPr="00F94BB8" w:rsidRDefault="00F94BB8" w:rsidP="004D1F98">
      <w:pPr>
        <w:pStyle w:val="Paragraphedeliste"/>
        <w:numPr>
          <w:ilvl w:val="0"/>
          <w:numId w:val="9"/>
        </w:numPr>
        <w:spacing w:line="280" w:lineRule="exact"/>
        <w:jc w:val="both"/>
        <w:rPr>
          <w:rFonts w:cstheme="minorHAnsi"/>
          <w:sz w:val="22"/>
          <w:szCs w:val="22"/>
        </w:rPr>
      </w:pPr>
      <w:r w:rsidRPr="00F94BB8">
        <w:rPr>
          <w:rFonts w:cstheme="minorHAnsi"/>
          <w:sz w:val="22"/>
          <w:szCs w:val="22"/>
        </w:rPr>
        <w:t>Chacun est ensuite invité à lire (s’il le désire) la feuille qu’il a devant lui.</w:t>
      </w:r>
    </w:p>
    <w:p w:rsidR="00F94BB8" w:rsidRPr="00F94BB8" w:rsidRDefault="00F94BB8" w:rsidP="004D1F98">
      <w:pPr>
        <w:pStyle w:val="Paragraphedeliste"/>
        <w:numPr>
          <w:ilvl w:val="0"/>
          <w:numId w:val="9"/>
        </w:numPr>
        <w:spacing w:line="280" w:lineRule="exact"/>
        <w:jc w:val="both"/>
        <w:rPr>
          <w:rFonts w:cstheme="minorHAnsi"/>
          <w:sz w:val="22"/>
          <w:szCs w:val="22"/>
        </w:rPr>
      </w:pPr>
      <w:r w:rsidRPr="00F94BB8">
        <w:rPr>
          <w:rFonts w:cstheme="minorHAnsi"/>
          <w:sz w:val="22"/>
          <w:szCs w:val="22"/>
        </w:rPr>
        <w:t xml:space="preserve">Terminer par un chant, un « Notre Père »,… </w:t>
      </w:r>
    </w:p>
    <w:p w:rsidR="00F94BB8" w:rsidRPr="00F94BB8" w:rsidRDefault="00F94BB8" w:rsidP="004D1F98">
      <w:pPr>
        <w:spacing w:line="280" w:lineRule="exact"/>
        <w:rPr>
          <w:rFonts w:cstheme="minorHAnsi"/>
          <w:b/>
        </w:rPr>
      </w:pPr>
    </w:p>
    <w:p w:rsidR="00F94BB8" w:rsidRPr="00E93DAB" w:rsidRDefault="00F94BB8" w:rsidP="00F27038">
      <w:pPr>
        <w:spacing w:after="60" w:line="280" w:lineRule="exact"/>
        <w:rPr>
          <w:rFonts w:cstheme="minorHAnsi"/>
          <w:lang w:bidi="he-IL"/>
        </w:rPr>
      </w:pPr>
      <w:r w:rsidRPr="00E93DAB">
        <w:rPr>
          <w:rFonts w:cstheme="minorHAnsi"/>
          <w:b/>
          <w:lang w:bidi="he-IL"/>
        </w:rPr>
        <w:t>Autres ressources</w:t>
      </w:r>
      <w:r w:rsidRPr="00E93DAB">
        <w:rPr>
          <w:rFonts w:cstheme="minorHAnsi"/>
          <w:lang w:bidi="he-IL"/>
        </w:rPr>
        <w:t xml:space="preserve"> : </w:t>
      </w:r>
    </w:p>
    <w:p w:rsidR="00F94BB8" w:rsidRPr="00E93DAB" w:rsidRDefault="00F94BB8" w:rsidP="00E93DAB">
      <w:pPr>
        <w:pStyle w:val="Paragraphedeliste"/>
        <w:numPr>
          <w:ilvl w:val="0"/>
          <w:numId w:val="4"/>
        </w:numPr>
        <w:spacing w:after="60" w:line="280" w:lineRule="exact"/>
        <w:ind w:right="-425"/>
        <w:contextualSpacing w:val="0"/>
        <w:rPr>
          <w:rFonts w:cstheme="minorHAnsi"/>
          <w:sz w:val="22"/>
          <w:szCs w:val="22"/>
          <w:lang w:bidi="he-IL"/>
        </w:rPr>
      </w:pPr>
      <w:r w:rsidRPr="004D1F98">
        <w:rPr>
          <w:rFonts w:cstheme="minorHAnsi"/>
          <w:b/>
          <w:sz w:val="22"/>
          <w:szCs w:val="22"/>
          <w:lang w:bidi="he-IL"/>
        </w:rPr>
        <w:t>Le dialogue contemplatif</w:t>
      </w:r>
      <w:r w:rsidR="004D1F98" w:rsidRPr="004D1F98">
        <w:rPr>
          <w:rFonts w:cstheme="minorHAnsi"/>
          <w:sz w:val="22"/>
          <w:szCs w:val="22"/>
          <w:lang w:bidi="he-IL"/>
        </w:rPr>
        <w:t xml:space="preserve"> : </w:t>
      </w:r>
      <w:hyperlink r:id="rId6" w:history="1">
        <w:proofErr w:type="gramStart"/>
        <w:r w:rsidR="00E93DAB" w:rsidRPr="00E93DAB">
          <w:rPr>
            <w:rStyle w:val="Lienhypertexte"/>
            <w:rFonts w:cstheme="minorHAnsi"/>
            <w:sz w:val="22"/>
            <w:szCs w:val="22"/>
            <w:lang w:bidi="he-IL"/>
          </w:rPr>
          <w:t>cliquer</w:t>
        </w:r>
        <w:proofErr w:type="gramEnd"/>
        <w:r w:rsidR="00E93DAB" w:rsidRPr="00E93DAB">
          <w:rPr>
            <w:rStyle w:val="Lienhypertexte"/>
            <w:rFonts w:cstheme="minorHAnsi"/>
            <w:sz w:val="22"/>
            <w:szCs w:val="22"/>
            <w:lang w:bidi="he-IL"/>
          </w:rPr>
          <w:t xml:space="preserve"> ici</w:t>
        </w:r>
      </w:hyperlink>
      <w:r w:rsidR="00E93DAB">
        <w:rPr>
          <w:rFonts w:cstheme="minorHAnsi"/>
          <w:sz w:val="22"/>
          <w:szCs w:val="22"/>
          <w:lang w:bidi="he-IL"/>
        </w:rPr>
        <w:t xml:space="preserve"> (Boite à outils du Parcours Découverte)</w:t>
      </w:r>
    </w:p>
    <w:p w:rsidR="004D1F98" w:rsidRPr="00E93DAB" w:rsidRDefault="00F94BB8" w:rsidP="00E93DAB">
      <w:pPr>
        <w:pStyle w:val="Paragraphedeliste"/>
        <w:numPr>
          <w:ilvl w:val="0"/>
          <w:numId w:val="4"/>
        </w:numPr>
        <w:spacing w:after="60" w:line="280" w:lineRule="exact"/>
        <w:ind w:right="-425"/>
        <w:contextualSpacing w:val="0"/>
        <w:rPr>
          <w:rFonts w:cstheme="minorHAnsi"/>
          <w:sz w:val="20"/>
          <w:szCs w:val="22"/>
          <w:lang w:bidi="he-IL"/>
        </w:rPr>
      </w:pPr>
      <w:r w:rsidRPr="004D1F98">
        <w:rPr>
          <w:rFonts w:cstheme="minorHAnsi"/>
          <w:b/>
          <w:sz w:val="22"/>
          <w:szCs w:val="22"/>
          <w:lang w:bidi="he-IL"/>
        </w:rPr>
        <w:t>La prière en début de réunion</w:t>
      </w:r>
      <w:r w:rsidRPr="004D1F98">
        <w:rPr>
          <w:rFonts w:cstheme="minorHAnsi"/>
          <w:sz w:val="22"/>
          <w:szCs w:val="22"/>
          <w:lang w:bidi="he-IL"/>
        </w:rPr>
        <w:t> :</w:t>
      </w:r>
      <w:r w:rsidR="00E93DAB">
        <w:rPr>
          <w:rFonts w:cstheme="minorHAnsi"/>
          <w:sz w:val="22"/>
          <w:szCs w:val="22"/>
          <w:lang w:bidi="he-IL"/>
        </w:rPr>
        <w:t xml:space="preserve"> </w:t>
      </w:r>
      <w:hyperlink r:id="rId7" w:history="1">
        <w:proofErr w:type="gramStart"/>
        <w:r w:rsidR="00E93DAB" w:rsidRPr="00E93DAB">
          <w:rPr>
            <w:rStyle w:val="Lienhypertexte"/>
            <w:rFonts w:cstheme="minorHAnsi"/>
            <w:sz w:val="22"/>
            <w:szCs w:val="22"/>
            <w:lang w:bidi="he-IL"/>
          </w:rPr>
          <w:t>cliquer</w:t>
        </w:r>
        <w:proofErr w:type="gramEnd"/>
        <w:r w:rsidR="00E93DAB" w:rsidRPr="00E93DAB">
          <w:rPr>
            <w:rStyle w:val="Lienhypertexte"/>
            <w:rFonts w:cstheme="minorHAnsi"/>
            <w:sz w:val="22"/>
            <w:szCs w:val="22"/>
            <w:lang w:bidi="he-IL"/>
          </w:rPr>
          <w:t xml:space="preserve"> ici </w:t>
        </w:r>
      </w:hyperlink>
      <w:r w:rsidRPr="004D1F98">
        <w:rPr>
          <w:rFonts w:cstheme="minorHAnsi"/>
          <w:sz w:val="22"/>
          <w:szCs w:val="22"/>
          <w:lang w:bidi="he-IL"/>
        </w:rPr>
        <w:t xml:space="preserve"> </w:t>
      </w:r>
      <w:r w:rsidR="00E93DAB">
        <w:rPr>
          <w:rFonts w:cstheme="minorHAnsi"/>
          <w:sz w:val="22"/>
          <w:szCs w:val="22"/>
          <w:lang w:bidi="he-IL"/>
        </w:rPr>
        <w:t>(ressource sur le site de la Communauté)</w:t>
      </w:r>
    </w:p>
    <w:p w:rsidR="00F94BB8" w:rsidRPr="00E93DAB" w:rsidRDefault="00F94BB8" w:rsidP="00E93DAB">
      <w:pPr>
        <w:pStyle w:val="Paragraphedeliste"/>
        <w:numPr>
          <w:ilvl w:val="0"/>
          <w:numId w:val="4"/>
        </w:numPr>
        <w:spacing w:after="60" w:line="280" w:lineRule="exact"/>
        <w:ind w:right="-1418"/>
        <w:contextualSpacing w:val="0"/>
        <w:rPr>
          <w:rFonts w:cstheme="minorHAnsi"/>
          <w:sz w:val="22"/>
          <w:szCs w:val="22"/>
          <w:lang w:bidi="he-IL"/>
        </w:rPr>
      </w:pPr>
      <w:r w:rsidRPr="00E93DAB">
        <w:rPr>
          <w:rFonts w:cstheme="minorHAnsi"/>
          <w:b/>
          <w:sz w:val="22"/>
          <w:szCs w:val="22"/>
          <w:lang w:bidi="he-IL"/>
        </w:rPr>
        <w:t>Le bibliodrame</w:t>
      </w:r>
      <w:r w:rsidRPr="00E93DAB">
        <w:rPr>
          <w:rFonts w:cstheme="minorHAnsi"/>
          <w:sz w:val="22"/>
          <w:szCs w:val="22"/>
          <w:lang w:bidi="he-IL"/>
        </w:rPr>
        <w:t> </w:t>
      </w:r>
      <w:r w:rsidR="004D1F98" w:rsidRPr="00E93DAB">
        <w:rPr>
          <w:rFonts w:cstheme="minorHAnsi"/>
          <w:sz w:val="22"/>
          <w:szCs w:val="22"/>
          <w:lang w:bidi="he-IL"/>
        </w:rPr>
        <w:t xml:space="preserve">ou Evangile vécu </w:t>
      </w:r>
      <w:r w:rsidRPr="00E93DAB">
        <w:rPr>
          <w:rFonts w:cstheme="minorHAnsi"/>
          <w:sz w:val="22"/>
          <w:szCs w:val="22"/>
          <w:lang w:bidi="he-IL"/>
        </w:rPr>
        <w:t xml:space="preserve">: </w:t>
      </w:r>
      <w:hyperlink r:id="rId8" w:history="1">
        <w:r w:rsidR="00E93DAB" w:rsidRPr="00E93DAB">
          <w:rPr>
            <w:rStyle w:val="Lienhypertexte"/>
            <w:rFonts w:cstheme="minorHAnsi"/>
            <w:sz w:val="22"/>
            <w:szCs w:val="22"/>
            <w:lang w:bidi="he-IL"/>
          </w:rPr>
          <w:t>cliquer ici</w:t>
        </w:r>
      </w:hyperlink>
      <w:bookmarkStart w:id="0" w:name="_GoBack"/>
      <w:bookmarkEnd w:id="0"/>
      <w:r w:rsidR="00E93DAB" w:rsidRPr="00E93DAB">
        <w:rPr>
          <w:rFonts w:cstheme="minorHAnsi"/>
          <w:sz w:val="22"/>
          <w:szCs w:val="22"/>
          <w:lang w:bidi="he-IL"/>
        </w:rPr>
        <w:t xml:space="preserve"> </w:t>
      </w:r>
      <w:r w:rsidR="00E93DAB">
        <w:rPr>
          <w:rFonts w:cstheme="minorHAnsi"/>
          <w:sz w:val="22"/>
          <w:szCs w:val="22"/>
          <w:lang w:bidi="he-IL"/>
        </w:rPr>
        <w:t>(Boite à outils du Parcours Découverte)</w:t>
      </w:r>
    </w:p>
    <w:p w:rsidR="004D1F98" w:rsidRPr="004D1F98" w:rsidRDefault="004D1F98" w:rsidP="004D1F98">
      <w:pPr>
        <w:pStyle w:val="Paragraphedeliste"/>
        <w:spacing w:line="280" w:lineRule="exact"/>
        <w:ind w:left="360" w:right="-1418"/>
        <w:rPr>
          <w:rFonts w:cstheme="minorHAnsi"/>
          <w:sz w:val="22"/>
          <w:szCs w:val="22"/>
          <w:lang w:bidi="he-IL"/>
        </w:rPr>
      </w:pPr>
    </w:p>
    <w:p w:rsidR="00F94BB8" w:rsidRPr="00F94BB8" w:rsidRDefault="00F94BB8" w:rsidP="004D1F98">
      <w:pPr>
        <w:spacing w:line="280" w:lineRule="exact"/>
        <w:jc w:val="both"/>
        <w:rPr>
          <w:rFonts w:cstheme="minorHAnsi"/>
          <w:lang w:bidi="he-IL"/>
        </w:rPr>
      </w:pPr>
      <w:r w:rsidRPr="00F94BB8">
        <w:rPr>
          <w:rFonts w:cstheme="minorHAnsi"/>
          <w:lang w:bidi="he-IL"/>
        </w:rPr>
        <w:t>Note : Le point commun de ces moyens est la découverte de la Parole en communauté</w:t>
      </w:r>
      <w:r w:rsidR="00D67F51">
        <w:rPr>
          <w:rFonts w:cstheme="minorHAnsi"/>
          <w:lang w:bidi="he-IL"/>
        </w:rPr>
        <w:t xml:space="preserve"> locale</w:t>
      </w:r>
      <w:r w:rsidRPr="00F94BB8">
        <w:rPr>
          <w:rFonts w:cstheme="minorHAnsi"/>
          <w:lang w:bidi="he-IL"/>
        </w:rPr>
        <w:t>. La prière commune est partage, elle est communion par laquelle nous recevons de Dieu les uns par les autres. La pratique de la méditation étendue permet en plus à chacun de conserver une trace de sa parole et de celle de ses compagnons.</w:t>
      </w:r>
    </w:p>
    <w:p w:rsidR="00BD7E3E" w:rsidRPr="00F94BB8" w:rsidRDefault="00BD7E3E" w:rsidP="004D1F98">
      <w:pPr>
        <w:spacing w:line="280" w:lineRule="exact"/>
        <w:jc w:val="center"/>
        <w:rPr>
          <w:rFonts w:cstheme="minorHAnsi"/>
        </w:rPr>
      </w:pPr>
    </w:p>
    <w:p w:rsidR="00D67F51" w:rsidRDefault="00D67F51" w:rsidP="00F27038">
      <w:pPr>
        <w:pStyle w:val="Sansinterligne"/>
        <w:spacing w:line="280" w:lineRule="exact"/>
      </w:pPr>
    </w:p>
    <w:p w:rsidR="00BD7E3E" w:rsidRDefault="00E93DAB" w:rsidP="00F27038">
      <w:pPr>
        <w:pStyle w:val="Sansinterligne"/>
        <w:spacing w:line="280" w:lineRule="exact"/>
        <w:rPr>
          <w:noProof/>
          <w:sz w:val="20"/>
        </w:rPr>
      </w:pPr>
      <w:r>
        <w:t>Révision décembre 2017</w:t>
      </w:r>
    </w:p>
    <w:sectPr w:rsidR="00BD7E3E" w:rsidSect="00E93DAB">
      <w:pgSz w:w="11906" w:h="16838"/>
      <w:pgMar w:top="567"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1BF36C4"/>
    <w:multiLevelType w:val="hybridMultilevel"/>
    <w:tmpl w:val="525855FC"/>
    <w:lvl w:ilvl="0" w:tplc="F2AAF1AE">
      <w:numFmt w:val="bullet"/>
      <w:lvlText w:val="-"/>
      <w:lvlJc w:val="left"/>
      <w:pPr>
        <w:ind w:left="360" w:hanging="360"/>
      </w:pPr>
      <w:rPr>
        <w:rFonts w:ascii="Calibri" w:eastAsiaTheme="minorHAnsi" w:hAnsi="Calibri" w:cstheme="minorBidi"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83D3E34"/>
    <w:multiLevelType w:val="hybridMultilevel"/>
    <w:tmpl w:val="25847B2C"/>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E63643A"/>
    <w:multiLevelType w:val="hybridMultilevel"/>
    <w:tmpl w:val="82FC70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7046D63"/>
    <w:multiLevelType w:val="hybridMultilevel"/>
    <w:tmpl w:val="8CD2D3E6"/>
    <w:lvl w:ilvl="0" w:tplc="F2AAF1AE">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DB0125"/>
    <w:multiLevelType w:val="hybridMultilevel"/>
    <w:tmpl w:val="E86AAD5E"/>
    <w:lvl w:ilvl="0" w:tplc="0736DBC6">
      <w:numFmt w:val="bullet"/>
      <w:lvlText w:val="-"/>
      <w:lvlJc w:val="left"/>
      <w:pPr>
        <w:ind w:left="360" w:hanging="360"/>
      </w:pPr>
      <w:rPr>
        <w:rFonts w:ascii="Arial" w:eastAsiaTheme="minorEastAsia"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759E7C80"/>
    <w:multiLevelType w:val="hybridMultilevel"/>
    <w:tmpl w:val="0E82F4E6"/>
    <w:lvl w:ilvl="0" w:tplc="F2AAF1AE">
      <w:numFmt w:val="bullet"/>
      <w:lvlText w:val="-"/>
      <w:lvlJc w:val="left"/>
      <w:pPr>
        <w:ind w:left="720" w:hanging="360"/>
      </w:pPr>
      <w:rPr>
        <w:rFonts w:ascii="Calibri" w:eastAsiaTheme="minorHAnsi" w:hAnsi="Calibri" w:cstheme="minorBidi"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C7721CE"/>
    <w:multiLevelType w:val="hybridMultilevel"/>
    <w:tmpl w:val="2FD458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6"/>
  </w:num>
  <w:num w:numId="6">
    <w:abstractNumId w:val="8"/>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BB8"/>
    <w:rsid w:val="00213C69"/>
    <w:rsid w:val="0028293E"/>
    <w:rsid w:val="00326677"/>
    <w:rsid w:val="003D09E7"/>
    <w:rsid w:val="003E28D1"/>
    <w:rsid w:val="004D1F98"/>
    <w:rsid w:val="004D5515"/>
    <w:rsid w:val="0056773F"/>
    <w:rsid w:val="00596946"/>
    <w:rsid w:val="007005C5"/>
    <w:rsid w:val="0076770F"/>
    <w:rsid w:val="00A2556F"/>
    <w:rsid w:val="00A42704"/>
    <w:rsid w:val="00A76A9F"/>
    <w:rsid w:val="00BA759E"/>
    <w:rsid w:val="00BD7E3E"/>
    <w:rsid w:val="00C833E0"/>
    <w:rsid w:val="00C84C31"/>
    <w:rsid w:val="00D67F51"/>
    <w:rsid w:val="00E02C23"/>
    <w:rsid w:val="00E93DAB"/>
    <w:rsid w:val="00F27038"/>
    <w:rsid w:val="00F94B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AF7B64-E2CA-4908-A777-B7865ECA1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C31"/>
    <w:pPr>
      <w:spacing w:after="0" w:line="240" w:lineRule="auto"/>
    </w:pPr>
  </w:style>
  <w:style w:type="paragraph" w:styleId="Titre1">
    <w:name w:val="heading 1"/>
    <w:basedOn w:val="Normal"/>
    <w:next w:val="Normal"/>
    <w:link w:val="Titre1Car"/>
    <w:uiPriority w:val="9"/>
    <w:qFormat/>
    <w:rsid w:val="00BA759E"/>
    <w:pPr>
      <w:keepNext/>
      <w:keepLines/>
      <w:spacing w:before="480"/>
      <w:jc w:val="center"/>
      <w:outlineLvl w:val="0"/>
    </w:pPr>
    <w:rPr>
      <w:rFonts w:eastAsiaTheme="majorEastAsia" w:cstheme="majorBidi"/>
      <w:b/>
      <w:bCs/>
      <w:color w:val="365F91" w:themeColor="accent1" w:themeShade="BF"/>
      <w:sz w:val="32"/>
      <w:szCs w:val="28"/>
    </w:rPr>
  </w:style>
  <w:style w:type="paragraph" w:styleId="Titre2">
    <w:name w:val="heading 2"/>
    <w:basedOn w:val="Normal"/>
    <w:next w:val="Normal"/>
    <w:link w:val="Titre2Car"/>
    <w:uiPriority w:val="9"/>
    <w:unhideWhenUsed/>
    <w:qFormat/>
    <w:rsid w:val="00BA759E"/>
    <w:pPr>
      <w:keepNext/>
      <w:keepLines/>
      <w:spacing w:before="200"/>
      <w:outlineLvl w:val="1"/>
    </w:pPr>
    <w:rPr>
      <w:rFonts w:eastAsiaTheme="majorEastAsia" w:cstheme="majorBidi"/>
      <w:bCs/>
      <w:color w:val="4F81BD" w:themeColor="accent1"/>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D7E3E"/>
    <w:rPr>
      <w:rFonts w:ascii="Tahoma" w:hAnsi="Tahoma" w:cs="Tahoma"/>
      <w:sz w:val="16"/>
      <w:szCs w:val="16"/>
    </w:rPr>
  </w:style>
  <w:style w:type="character" w:customStyle="1" w:styleId="TextedebullesCar">
    <w:name w:val="Texte de bulles Car"/>
    <w:basedOn w:val="Policepardfaut"/>
    <w:link w:val="Textedebulles"/>
    <w:uiPriority w:val="99"/>
    <w:semiHidden/>
    <w:rsid w:val="00BD7E3E"/>
    <w:rPr>
      <w:rFonts w:ascii="Tahoma" w:hAnsi="Tahoma" w:cs="Tahoma"/>
      <w:sz w:val="16"/>
      <w:szCs w:val="16"/>
    </w:rPr>
  </w:style>
  <w:style w:type="table" w:styleId="Grilledutableau">
    <w:name w:val="Table Grid"/>
    <w:basedOn w:val="TableauNormal"/>
    <w:uiPriority w:val="59"/>
    <w:rsid w:val="00BD7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BA759E"/>
    <w:rPr>
      <w:rFonts w:eastAsiaTheme="majorEastAsia" w:cstheme="majorBidi"/>
      <w:b/>
      <w:bCs/>
      <w:color w:val="365F91" w:themeColor="accent1" w:themeShade="BF"/>
      <w:sz w:val="32"/>
      <w:szCs w:val="28"/>
    </w:rPr>
  </w:style>
  <w:style w:type="character" w:customStyle="1" w:styleId="Titre2Car">
    <w:name w:val="Titre 2 Car"/>
    <w:basedOn w:val="Policepardfaut"/>
    <w:link w:val="Titre2"/>
    <w:uiPriority w:val="9"/>
    <w:rsid w:val="00BA759E"/>
    <w:rPr>
      <w:rFonts w:eastAsiaTheme="majorEastAsia" w:cstheme="majorBidi"/>
      <w:bCs/>
      <w:color w:val="4F81BD" w:themeColor="accent1"/>
      <w:szCs w:val="26"/>
    </w:rPr>
  </w:style>
  <w:style w:type="paragraph" w:styleId="Sansinterligne">
    <w:name w:val="No Spacing"/>
    <w:aliases w:val="DateMiseAJour"/>
    <w:basedOn w:val="Normal"/>
    <w:uiPriority w:val="1"/>
    <w:qFormat/>
    <w:rsid w:val="00BA759E"/>
    <w:pPr>
      <w:jc w:val="right"/>
    </w:pPr>
    <w:rPr>
      <w:i/>
    </w:rPr>
  </w:style>
  <w:style w:type="paragraph" w:styleId="Paragraphedeliste">
    <w:name w:val="List Paragraph"/>
    <w:basedOn w:val="Normal"/>
    <w:uiPriority w:val="34"/>
    <w:qFormat/>
    <w:rsid w:val="00F94BB8"/>
    <w:pPr>
      <w:ind w:left="720"/>
      <w:contextualSpacing/>
    </w:pPr>
    <w:rPr>
      <w:rFonts w:eastAsiaTheme="minorEastAsia"/>
      <w:sz w:val="24"/>
      <w:szCs w:val="24"/>
      <w:lang w:eastAsia="fr-FR"/>
    </w:rPr>
  </w:style>
  <w:style w:type="character" w:styleId="Lienhypertexte">
    <w:name w:val="Hyperlink"/>
    <w:basedOn w:val="Policepardfaut"/>
    <w:uiPriority w:val="99"/>
    <w:unhideWhenUsed/>
    <w:rsid w:val="00F94BB8"/>
    <w:rPr>
      <w:color w:val="0000FF" w:themeColor="hyperlink"/>
      <w:u w:val="single"/>
    </w:rPr>
  </w:style>
  <w:style w:type="character" w:styleId="Lienhypertextesuivivisit">
    <w:name w:val="FollowedHyperlink"/>
    <w:basedOn w:val="Policepardfaut"/>
    <w:uiPriority w:val="99"/>
    <w:semiHidden/>
    <w:unhideWhenUsed/>
    <w:rsid w:val="004D1F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vxd.fr/images/Boite-outils/BO5-v3.pdf" TargetMode="External"/><Relationship Id="rId3" Type="http://schemas.openxmlformats.org/officeDocument/2006/relationships/settings" Target="settings.xml"/><Relationship Id="rId7" Type="http://schemas.openxmlformats.org/officeDocument/2006/relationships/hyperlink" Target="http://www.cvxfrance.com/wp-content/uploads/2015/04/La-pri%C3%A8re-en-d%C3%A9but-de-r%C3%A9union-de-communaut%C3%A9-locale.pdf?x973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vxd.fr/images/Boite-outils/BO7.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Mes%20documents\cvx\gt\site\compagnon\mode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modele</Template>
  <TotalTime>40</TotalTime>
  <Pages>1</Pages>
  <Words>420</Words>
  <Characters>2314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ZERLAUTH</dc:creator>
  <cp:keywords/>
  <dc:description/>
  <cp:lastModifiedBy>Anne Le Neve</cp:lastModifiedBy>
  <cp:revision>9</cp:revision>
  <dcterms:created xsi:type="dcterms:W3CDTF">2014-08-19T16:58:00Z</dcterms:created>
  <dcterms:modified xsi:type="dcterms:W3CDTF">2018-05-24T14:37:00Z</dcterms:modified>
</cp:coreProperties>
</file>